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FC" w:rsidRPr="00F539FC" w:rsidRDefault="007E5825" w:rsidP="00F539FC">
      <w:pPr>
        <w:jc w:val="center"/>
        <w:rPr>
          <w:rStyle w:val="a3"/>
          <w:rFonts w:ascii="Times New Roman" w:hAnsi="Times New Roman" w:cs="Times New Roman"/>
          <w:color w:val="000000" w:themeColor="text1"/>
          <w:sz w:val="20"/>
          <w:szCs w:val="28"/>
          <w:shd w:val="clear" w:color="auto" w:fill="FFFFFF"/>
        </w:rPr>
      </w:pPr>
      <w:r w:rsidRPr="00F539FC">
        <w:rPr>
          <w:rStyle w:val="a3"/>
          <w:rFonts w:ascii="Times New Roman" w:hAnsi="Times New Roman" w:cs="Times New Roman"/>
          <w:color w:val="000000" w:themeColor="text1"/>
          <w:sz w:val="32"/>
          <w:szCs w:val="28"/>
          <w:shd w:val="clear" w:color="auto" w:fill="FFFFFF"/>
        </w:rPr>
        <w:t>ПСИХОЛОГИЧЕСКИЕ ТЕСТЫ ДЛЯ ДИАГНОСТИКИ ПСИХОЛОГИЧЕСКОЙ  ГОТОВНОСТИ К ШКОЛЕ</w:t>
      </w:r>
    </w:p>
    <w:p w:rsidR="007E5825" w:rsidRPr="007E5825" w:rsidRDefault="007E5825" w:rsidP="007E582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Тест Керна-</w:t>
      </w:r>
      <w:proofErr w:type="spellStart"/>
      <w:r w:rsidRPr="007E5825">
        <w:rPr>
          <w:rFonts w:ascii="Times New Roman" w:eastAsia="Times New Roman" w:hAnsi="Times New Roman" w:cs="Times New Roman"/>
          <w:b/>
          <w:bCs/>
          <w:color w:val="000000" w:themeColor="text1"/>
          <w:sz w:val="24"/>
          <w:szCs w:val="24"/>
          <w:lang w:eastAsia="ru-RU"/>
        </w:rPr>
        <w:t>Йерасека</w:t>
      </w:r>
      <w:proofErr w:type="spellEnd"/>
      <w:r w:rsidRPr="007E5825">
        <w:rPr>
          <w:rFonts w:ascii="Times New Roman" w:eastAsia="Times New Roman" w:hAnsi="Times New Roman" w:cs="Times New Roman"/>
          <w:color w:val="000000" w:themeColor="text1"/>
          <w:sz w:val="24"/>
          <w:szCs w:val="24"/>
          <w:lang w:eastAsia="ru-RU"/>
        </w:rPr>
        <w:t> – методика для диагностики уровня готовности к школьному обучению. Существенным преимуществом теста является его разносторонность (использование словесных, графических способов исследования, ориентация на широкий социальный круг факторов, влияющих на ребенка).</w:t>
      </w:r>
    </w:p>
    <w:p w:rsidR="007E5825" w:rsidRPr="007E5825" w:rsidRDefault="007E5825" w:rsidP="007E5825">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Тест "Способность к обучению в школе"</w:t>
      </w:r>
      <w:r w:rsidRPr="007E5825">
        <w:rPr>
          <w:rFonts w:ascii="Times New Roman" w:eastAsia="Times New Roman" w:hAnsi="Times New Roman" w:cs="Times New Roman"/>
          <w:color w:val="000000" w:themeColor="text1"/>
          <w:sz w:val="24"/>
          <w:szCs w:val="24"/>
          <w:lang w:eastAsia="ru-RU"/>
        </w:rPr>
        <w:t> </w:t>
      </w:r>
      <w:proofErr w:type="spellStart"/>
      <w:r w:rsidRPr="007E5825">
        <w:rPr>
          <w:rFonts w:ascii="Times New Roman" w:eastAsia="Times New Roman" w:hAnsi="Times New Roman" w:cs="Times New Roman"/>
          <w:color w:val="000000" w:themeColor="text1"/>
          <w:sz w:val="24"/>
          <w:szCs w:val="24"/>
          <w:lang w:eastAsia="ru-RU"/>
        </w:rPr>
        <w:t>Г.Вицлака</w:t>
      </w:r>
      <w:proofErr w:type="spellEnd"/>
      <w:r w:rsidRPr="007E5825">
        <w:rPr>
          <w:rFonts w:ascii="Times New Roman" w:eastAsia="Times New Roman" w:hAnsi="Times New Roman" w:cs="Times New Roman"/>
          <w:color w:val="000000" w:themeColor="text1"/>
          <w:sz w:val="24"/>
          <w:szCs w:val="24"/>
          <w:lang w:eastAsia="ru-RU"/>
        </w:rPr>
        <w:t xml:space="preserve"> (1972) предназначен для диагностики психологической готовности к школе детей 5-7 лет.</w:t>
      </w:r>
    </w:p>
    <w:p w:rsidR="007E5825" w:rsidRPr="007E5825" w:rsidRDefault="007E5825" w:rsidP="007E5825">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 xml:space="preserve">Методика Н.И. </w:t>
      </w:r>
      <w:proofErr w:type="spellStart"/>
      <w:r w:rsidRPr="007E5825">
        <w:rPr>
          <w:rFonts w:ascii="Times New Roman" w:eastAsia="Times New Roman" w:hAnsi="Times New Roman" w:cs="Times New Roman"/>
          <w:b/>
          <w:bCs/>
          <w:color w:val="000000" w:themeColor="text1"/>
          <w:sz w:val="24"/>
          <w:szCs w:val="24"/>
          <w:lang w:eastAsia="ru-RU"/>
        </w:rPr>
        <w:t>Гуткиной</w:t>
      </w:r>
      <w:proofErr w:type="spellEnd"/>
      <w:r w:rsidRPr="007E5825">
        <w:rPr>
          <w:rFonts w:ascii="Times New Roman" w:eastAsia="Times New Roman" w:hAnsi="Times New Roman" w:cs="Times New Roman"/>
          <w:b/>
          <w:bCs/>
          <w:color w:val="000000" w:themeColor="text1"/>
          <w:sz w:val="24"/>
          <w:szCs w:val="24"/>
          <w:lang w:eastAsia="ru-RU"/>
        </w:rPr>
        <w:t xml:space="preserve"> "Домик</w:t>
      </w:r>
      <w:r w:rsidRPr="007E5825">
        <w:rPr>
          <w:rFonts w:ascii="Times New Roman" w:eastAsia="Times New Roman" w:hAnsi="Times New Roman" w:cs="Times New Roman"/>
          <w:color w:val="000000" w:themeColor="text1"/>
          <w:sz w:val="24"/>
          <w:szCs w:val="24"/>
          <w:lang w:eastAsia="ru-RU"/>
        </w:rPr>
        <w:t>" предназначена для диагностики сформированности мелкой моторики у детей.</w:t>
      </w:r>
    </w:p>
    <w:p w:rsidR="007E5825" w:rsidRPr="007E5825" w:rsidRDefault="007E5825" w:rsidP="007E5825">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 xml:space="preserve">Методики А.Л. </w:t>
      </w:r>
      <w:proofErr w:type="spellStart"/>
      <w:r w:rsidRPr="007E5825">
        <w:rPr>
          <w:rFonts w:ascii="Times New Roman" w:eastAsia="Times New Roman" w:hAnsi="Times New Roman" w:cs="Times New Roman"/>
          <w:b/>
          <w:bCs/>
          <w:color w:val="000000" w:themeColor="text1"/>
          <w:sz w:val="24"/>
          <w:szCs w:val="24"/>
          <w:lang w:eastAsia="ru-RU"/>
        </w:rPr>
        <w:t>Венгера</w:t>
      </w:r>
      <w:proofErr w:type="spellEnd"/>
      <w:r w:rsidRPr="007E5825">
        <w:rPr>
          <w:rFonts w:ascii="Times New Roman" w:eastAsia="Times New Roman" w:hAnsi="Times New Roman" w:cs="Times New Roman"/>
          <w:b/>
          <w:bCs/>
          <w:color w:val="000000" w:themeColor="text1"/>
          <w:sz w:val="24"/>
          <w:szCs w:val="24"/>
          <w:lang w:eastAsia="ru-RU"/>
        </w:rPr>
        <w:t xml:space="preserve"> "Дорисуй мышкам хвосты" и "Нарисуй ручки для зонтиков"</w:t>
      </w:r>
      <w:r w:rsidRPr="007E5825">
        <w:rPr>
          <w:rFonts w:ascii="Times New Roman" w:eastAsia="Times New Roman" w:hAnsi="Times New Roman" w:cs="Times New Roman"/>
          <w:color w:val="000000" w:themeColor="text1"/>
          <w:sz w:val="24"/>
          <w:szCs w:val="24"/>
          <w:lang w:eastAsia="ru-RU"/>
        </w:rPr>
        <w:t> предназначены для диагностики сформированности мелкой моторики у детей.</w:t>
      </w:r>
    </w:p>
    <w:p w:rsidR="007E5825" w:rsidRPr="007E5825" w:rsidRDefault="007E5825" w:rsidP="007E5825">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"Езда по дорожке" </w:t>
      </w:r>
      <w:r w:rsidRPr="007E5825">
        <w:rPr>
          <w:rFonts w:ascii="Times New Roman" w:eastAsia="Times New Roman" w:hAnsi="Times New Roman" w:cs="Times New Roman"/>
          <w:color w:val="000000" w:themeColor="text1"/>
          <w:sz w:val="24"/>
          <w:szCs w:val="24"/>
          <w:lang w:eastAsia="ru-RU"/>
        </w:rPr>
        <w:t>предназначена для выявления уровня развития психомоторики ребенка.</w:t>
      </w:r>
    </w:p>
    <w:p w:rsidR="007E5825" w:rsidRPr="007E5825" w:rsidRDefault="007E5825" w:rsidP="007E5825">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"Образец    и    правило"</w:t>
      </w:r>
      <w:r w:rsidRPr="007E5825">
        <w:rPr>
          <w:rFonts w:ascii="Times New Roman" w:eastAsia="Times New Roman" w:hAnsi="Times New Roman" w:cs="Times New Roman"/>
          <w:color w:val="000000" w:themeColor="text1"/>
          <w:sz w:val="24"/>
          <w:szCs w:val="24"/>
          <w:lang w:eastAsia="ru-RU"/>
        </w:rPr>
        <w:t xml:space="preserve"> (разработана    </w:t>
      </w:r>
      <w:proofErr w:type="spellStart"/>
      <w:r w:rsidRPr="007E5825">
        <w:rPr>
          <w:rFonts w:ascii="Times New Roman" w:eastAsia="Times New Roman" w:hAnsi="Times New Roman" w:cs="Times New Roman"/>
          <w:color w:val="000000" w:themeColor="text1"/>
          <w:sz w:val="24"/>
          <w:szCs w:val="24"/>
          <w:lang w:eastAsia="ru-RU"/>
        </w:rPr>
        <w:t>А.Л.Венгером</w:t>
      </w:r>
      <w:proofErr w:type="spellEnd"/>
      <w:r w:rsidRPr="007E5825">
        <w:rPr>
          <w:rFonts w:ascii="Times New Roman" w:eastAsia="Times New Roman" w:hAnsi="Times New Roman" w:cs="Times New Roman"/>
          <w:color w:val="000000" w:themeColor="text1"/>
          <w:sz w:val="24"/>
          <w:szCs w:val="24"/>
          <w:lang w:eastAsia="ru-RU"/>
        </w:rPr>
        <w:t>) направлена на выявление умения руководствоваться системой условия задачи, преодолевая отвлекающее влияние посторонних факторов. Результаты ее выполнения также отражают уровень развития наглядно-образного мышления.</w:t>
      </w:r>
    </w:p>
    <w:p w:rsidR="007E5825" w:rsidRPr="007E5825" w:rsidRDefault="007E5825" w:rsidP="007E582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"Графический диктант"</w:t>
      </w:r>
      <w:r w:rsidRPr="007E5825">
        <w:rPr>
          <w:rFonts w:ascii="Times New Roman" w:eastAsia="Times New Roman" w:hAnsi="Times New Roman" w:cs="Times New Roman"/>
          <w:color w:val="000000" w:themeColor="text1"/>
          <w:sz w:val="24"/>
          <w:szCs w:val="24"/>
          <w:lang w:eastAsia="ru-RU"/>
        </w:rPr>
        <w:t> </w:t>
      </w:r>
      <w:proofErr w:type="spellStart"/>
      <w:r w:rsidRPr="007E5825">
        <w:rPr>
          <w:rFonts w:ascii="Times New Roman" w:eastAsia="Times New Roman" w:hAnsi="Times New Roman" w:cs="Times New Roman"/>
          <w:color w:val="000000" w:themeColor="text1"/>
          <w:sz w:val="24"/>
          <w:szCs w:val="24"/>
          <w:lang w:eastAsia="ru-RU"/>
        </w:rPr>
        <w:t>Д.Б.Эльконина</w:t>
      </w:r>
      <w:proofErr w:type="spellEnd"/>
      <w:r w:rsidRPr="007E5825">
        <w:rPr>
          <w:rFonts w:ascii="Times New Roman" w:eastAsia="Times New Roman" w:hAnsi="Times New Roman" w:cs="Times New Roman"/>
          <w:color w:val="000000" w:themeColor="text1"/>
          <w:sz w:val="24"/>
          <w:szCs w:val="24"/>
          <w:lang w:eastAsia="ru-RU"/>
        </w:rPr>
        <w:t xml:space="preserve">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p w:rsidR="007E5825" w:rsidRPr="007E5825" w:rsidRDefault="007E5825" w:rsidP="007E5825">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"Вежливость" </w:t>
      </w:r>
      <w:r w:rsidRPr="007E5825">
        <w:rPr>
          <w:rFonts w:ascii="Times New Roman" w:eastAsia="Times New Roman" w:hAnsi="Times New Roman" w:cs="Times New Roman"/>
          <w:color w:val="000000" w:themeColor="text1"/>
          <w:sz w:val="24"/>
          <w:szCs w:val="24"/>
          <w:lang w:eastAsia="ru-RU"/>
        </w:rPr>
        <w:t>предназначена для диагностики произвольного внимания и  памяти при определении готовности детей к школе.</w:t>
      </w:r>
    </w:p>
    <w:p w:rsidR="007E5825" w:rsidRPr="007E5825" w:rsidRDefault="007E5825" w:rsidP="007E5825">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"Лабиринт"</w:t>
      </w:r>
      <w:r w:rsidRPr="007E5825">
        <w:rPr>
          <w:rFonts w:ascii="Times New Roman" w:eastAsia="Times New Roman" w:hAnsi="Times New Roman" w:cs="Times New Roman"/>
          <w:color w:val="000000" w:themeColor="text1"/>
          <w:sz w:val="24"/>
          <w:szCs w:val="24"/>
          <w:lang w:eastAsia="ru-RU"/>
        </w:rPr>
        <w:t> предназначена для выявления уровня сформированности наглядно-схематического мышления (умения пользоваться схемами, условными изображениями при ориентировке в ситуациях).</w:t>
      </w:r>
    </w:p>
    <w:p w:rsidR="007E5825" w:rsidRPr="007E5825" w:rsidRDefault="007E5825" w:rsidP="007E5825">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"Объяснение сюжетных картин"</w:t>
      </w:r>
      <w:r w:rsidRPr="007E5825">
        <w:rPr>
          <w:rFonts w:ascii="Times New Roman" w:eastAsia="Times New Roman" w:hAnsi="Times New Roman" w:cs="Times New Roman"/>
          <w:color w:val="000000" w:themeColor="text1"/>
          <w:sz w:val="24"/>
          <w:szCs w:val="24"/>
          <w:lang w:eastAsia="ru-RU"/>
        </w:rPr>
        <w:t> предназначена для диагностики мышления.</w:t>
      </w:r>
    </w:p>
    <w:p w:rsidR="007E5825" w:rsidRPr="007E5825" w:rsidRDefault="007E5825" w:rsidP="007E5825">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"Последовательность событий"</w:t>
      </w:r>
      <w:r w:rsidRPr="007E5825">
        <w:rPr>
          <w:rFonts w:ascii="Times New Roman" w:eastAsia="Times New Roman" w:hAnsi="Times New Roman" w:cs="Times New Roman"/>
          <w:color w:val="000000" w:themeColor="text1"/>
          <w:sz w:val="24"/>
          <w:szCs w:val="24"/>
          <w:lang w:eastAsia="ru-RU"/>
        </w:rPr>
        <w:t> предназначена для диагностики мышления.</w:t>
      </w:r>
    </w:p>
    <w:p w:rsidR="007E5825" w:rsidRPr="007E5825" w:rsidRDefault="007E5825" w:rsidP="007E5825">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интерпретации пословиц предложенный</w:t>
      </w:r>
      <w:r w:rsidRPr="007E5825">
        <w:rPr>
          <w:rFonts w:ascii="Times New Roman" w:eastAsia="Times New Roman" w:hAnsi="Times New Roman" w:cs="Times New Roman"/>
          <w:color w:val="000000" w:themeColor="text1"/>
          <w:sz w:val="24"/>
          <w:szCs w:val="24"/>
          <w:lang w:eastAsia="ru-RU"/>
        </w:rPr>
        <w:t> Б.В. Зейгарник предназначена для диагностики мышления.</w:t>
      </w:r>
    </w:p>
    <w:p w:rsidR="007E5825" w:rsidRPr="007E5825" w:rsidRDefault="007E5825" w:rsidP="007E5825">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7E5825">
        <w:rPr>
          <w:rFonts w:ascii="Times New Roman" w:eastAsia="Times New Roman" w:hAnsi="Times New Roman" w:cs="Times New Roman"/>
          <w:b/>
          <w:bCs/>
          <w:color w:val="000000" w:themeColor="text1"/>
          <w:sz w:val="24"/>
          <w:szCs w:val="24"/>
          <w:lang w:eastAsia="ru-RU"/>
        </w:rPr>
        <w:t>Методика "Найди звук"</w:t>
      </w:r>
      <w:r w:rsidRPr="007E5825">
        <w:rPr>
          <w:rFonts w:ascii="Times New Roman" w:eastAsia="Times New Roman" w:hAnsi="Times New Roman" w:cs="Times New Roman"/>
          <w:color w:val="000000" w:themeColor="text1"/>
          <w:sz w:val="24"/>
          <w:szCs w:val="24"/>
          <w:lang w:eastAsia="ru-RU"/>
        </w:rPr>
        <w:t> служит для изучения развития речевой сферы (проверка фонематического слуха).</w:t>
      </w:r>
    </w:p>
    <w:p w:rsidR="007E5825" w:rsidRPr="00F539FC" w:rsidRDefault="007E5825" w:rsidP="007E5825">
      <w:pPr>
        <w:jc w:val="center"/>
        <w:rPr>
          <w:rFonts w:ascii="Times New Roman" w:hAnsi="Times New Roman" w:cs="Times New Roman"/>
          <w:color w:val="000000" w:themeColor="text1"/>
          <w:sz w:val="32"/>
          <w:szCs w:val="28"/>
        </w:rPr>
      </w:pPr>
    </w:p>
    <w:p w:rsidR="00C73CE0" w:rsidRPr="00F539FC" w:rsidRDefault="00C73CE0" w:rsidP="007E5825">
      <w:pPr>
        <w:jc w:val="center"/>
        <w:rPr>
          <w:rFonts w:ascii="Times New Roman" w:hAnsi="Times New Roman" w:cs="Times New Roman"/>
          <w:color w:val="000000" w:themeColor="text1"/>
          <w:sz w:val="32"/>
          <w:szCs w:val="28"/>
        </w:rPr>
      </w:pPr>
    </w:p>
    <w:p w:rsidR="00F539FC" w:rsidRPr="00F539FC" w:rsidRDefault="007E5825" w:rsidP="00F539FC">
      <w:pPr>
        <w:jc w:val="center"/>
        <w:rPr>
          <w:rFonts w:ascii="Times New Roman" w:hAnsi="Times New Roman" w:cs="Times New Roman"/>
          <w:b/>
          <w:bCs/>
          <w:color w:val="000000" w:themeColor="text1"/>
          <w:sz w:val="32"/>
          <w:szCs w:val="28"/>
        </w:rPr>
      </w:pPr>
      <w:r w:rsidRPr="00F539FC">
        <w:rPr>
          <w:rFonts w:ascii="Times New Roman" w:hAnsi="Times New Roman" w:cs="Times New Roman"/>
          <w:b/>
          <w:bCs/>
          <w:color w:val="000000" w:themeColor="text1"/>
          <w:sz w:val="32"/>
          <w:szCs w:val="28"/>
        </w:rPr>
        <w:lastRenderedPageBreak/>
        <w:t>ПСИХОЛОГИЧЕСКИЕ ТЕСТЫ ДЛЯ ДИАГНОСТИКИ ПОЗНАВАТЕЛЬНОЙ СФЕРЫ</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"Узнавание фигур"</w:t>
      </w:r>
      <w:r w:rsidRPr="00F539FC">
        <w:rPr>
          <w:color w:val="000000" w:themeColor="text1"/>
        </w:rPr>
        <w:t> предназначена для диагностики особенностей восприятия.</w:t>
      </w:r>
    </w:p>
    <w:p w:rsidR="007E5825" w:rsidRPr="00F539FC" w:rsidRDefault="007E5825" w:rsidP="00F539FC">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определения кратковременной памяти.</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"Оперативная память".</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"Образная память".</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 xml:space="preserve">Методика </w:t>
      </w:r>
      <w:proofErr w:type="spellStart"/>
      <w:r w:rsidRPr="00F539FC">
        <w:rPr>
          <w:rStyle w:val="a3"/>
          <w:color w:val="000000" w:themeColor="text1"/>
        </w:rPr>
        <w:t>А.Р.Лурии</w:t>
      </w:r>
      <w:proofErr w:type="spellEnd"/>
      <w:r w:rsidRPr="00F539FC">
        <w:rPr>
          <w:rStyle w:val="a3"/>
          <w:color w:val="000000" w:themeColor="text1"/>
        </w:rPr>
        <w:t xml:space="preserve"> "Заучивание 10 слов"</w:t>
      </w:r>
      <w:r w:rsidRPr="00F539FC">
        <w:rPr>
          <w:color w:val="000000" w:themeColor="text1"/>
        </w:rPr>
        <w:t> предназначена для определения состояния памяти, внимания, утомляемости.</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"Воспроизведение рассказа"</w:t>
      </w:r>
      <w:r w:rsidRPr="00F539FC">
        <w:rPr>
          <w:color w:val="000000" w:themeColor="text1"/>
        </w:rPr>
        <w:t> предназначена для определения  уровня смысловой памяти, ее объема, а также способности к запоминанию текстов.</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"Опосредствованное запоминание"</w:t>
      </w:r>
      <w:r w:rsidRPr="00F539FC">
        <w:rPr>
          <w:color w:val="000000" w:themeColor="text1"/>
        </w:rPr>
        <w:t xml:space="preserve"> (предложена </w:t>
      </w:r>
      <w:proofErr w:type="spellStart"/>
      <w:r w:rsidRPr="00F539FC">
        <w:rPr>
          <w:color w:val="000000" w:themeColor="text1"/>
        </w:rPr>
        <w:t>Л.С.Выготским</w:t>
      </w:r>
      <w:proofErr w:type="spellEnd"/>
      <w:r w:rsidRPr="00F539FC">
        <w:rPr>
          <w:color w:val="000000" w:themeColor="text1"/>
        </w:rPr>
        <w:t xml:space="preserve"> и </w:t>
      </w:r>
      <w:proofErr w:type="spellStart"/>
      <w:r w:rsidRPr="00F539FC">
        <w:rPr>
          <w:color w:val="000000" w:themeColor="text1"/>
        </w:rPr>
        <w:t>А.Р.Лурия</w:t>
      </w:r>
      <w:proofErr w:type="spellEnd"/>
      <w:r w:rsidRPr="00F539FC">
        <w:rPr>
          <w:color w:val="000000" w:themeColor="text1"/>
        </w:rPr>
        <w:t xml:space="preserve">, разработана </w:t>
      </w:r>
      <w:proofErr w:type="spellStart"/>
      <w:r w:rsidRPr="00F539FC">
        <w:rPr>
          <w:color w:val="000000" w:themeColor="text1"/>
        </w:rPr>
        <w:t>А.Н.Леонтьевым</w:t>
      </w:r>
      <w:proofErr w:type="spellEnd"/>
      <w:r w:rsidRPr="00F539FC">
        <w:rPr>
          <w:color w:val="000000" w:themeColor="text1"/>
        </w:rPr>
        <w:t>) предназначена для определения особенностей опосредствованного запоминания, мышления.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"Пиктограмма"</w:t>
      </w:r>
      <w:r w:rsidRPr="00F539FC">
        <w:rPr>
          <w:color w:val="000000" w:themeColor="text1"/>
        </w:rPr>
        <w:t> предназначена для исследования особенностей опосредствованного запоминания и его продуктивности, а также характера мыслительной деятельности, уровня формирования понятийного мышления.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"Корректурная проба" (тест Бурдона)</w:t>
      </w:r>
      <w:r w:rsidRPr="00F539FC">
        <w:rPr>
          <w:color w:val="000000" w:themeColor="text1"/>
        </w:rPr>
        <w:t> предназначена для изучения степени концентрации и устойчивости внимания.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 xml:space="preserve">Методика "Таблицы </w:t>
      </w:r>
      <w:proofErr w:type="spellStart"/>
      <w:r w:rsidRPr="00F539FC">
        <w:rPr>
          <w:rStyle w:val="a3"/>
          <w:color w:val="000000" w:themeColor="text1"/>
        </w:rPr>
        <w:t>Шульте</w:t>
      </w:r>
      <w:proofErr w:type="spellEnd"/>
      <w:r w:rsidRPr="00F539FC">
        <w:rPr>
          <w:rStyle w:val="a3"/>
          <w:color w:val="000000" w:themeColor="text1"/>
        </w:rPr>
        <w:t>"</w:t>
      </w:r>
      <w:r w:rsidRPr="00F539FC">
        <w:rPr>
          <w:color w:val="000000" w:themeColor="text1"/>
        </w:rPr>
        <w:t> предназначена для определения устойчивости внимания и динамики работоспособности.</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 xml:space="preserve">Методика </w:t>
      </w:r>
      <w:proofErr w:type="spellStart"/>
      <w:r w:rsidRPr="00F539FC">
        <w:rPr>
          <w:rStyle w:val="a3"/>
          <w:color w:val="000000" w:themeColor="text1"/>
        </w:rPr>
        <w:t>Горбова</w:t>
      </w:r>
      <w:proofErr w:type="spellEnd"/>
      <w:r w:rsidRPr="00F539FC">
        <w:rPr>
          <w:rStyle w:val="a3"/>
          <w:color w:val="000000" w:themeColor="text1"/>
        </w:rPr>
        <w:t xml:space="preserve"> "Красно-черная таблица"</w:t>
      </w:r>
      <w:r w:rsidRPr="00F539FC">
        <w:rPr>
          <w:color w:val="000000" w:themeColor="text1"/>
        </w:rPr>
        <w:t> призвана оценить переключение и распределение внимания.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 xml:space="preserve">Методика изучения уровня внимания (предложена </w:t>
      </w:r>
      <w:proofErr w:type="spellStart"/>
      <w:r w:rsidRPr="00F539FC">
        <w:rPr>
          <w:rStyle w:val="a3"/>
          <w:color w:val="000000" w:themeColor="text1"/>
        </w:rPr>
        <w:t>П.Я.Гальпериным</w:t>
      </w:r>
      <w:proofErr w:type="spellEnd"/>
      <w:r w:rsidRPr="00F539FC">
        <w:rPr>
          <w:rStyle w:val="a3"/>
          <w:color w:val="000000" w:themeColor="text1"/>
        </w:rPr>
        <w:t xml:space="preserve"> и </w:t>
      </w:r>
      <w:proofErr w:type="spellStart"/>
      <w:r w:rsidRPr="00F539FC">
        <w:rPr>
          <w:rStyle w:val="a3"/>
          <w:color w:val="000000" w:themeColor="text1"/>
        </w:rPr>
        <w:t>С.Л.Кабылицкой</w:t>
      </w:r>
      <w:proofErr w:type="spellEnd"/>
      <w:r w:rsidRPr="00F539FC">
        <w:rPr>
          <w:rStyle w:val="a3"/>
          <w:color w:val="000000" w:themeColor="text1"/>
        </w:rPr>
        <w:t>)</w:t>
      </w:r>
      <w:r w:rsidRPr="00F539FC">
        <w:rPr>
          <w:color w:val="000000" w:themeColor="text1"/>
        </w:rPr>
        <w:t> направлена на изучения уровня внимания и самоконтроля школьников 3-5 классов.</w:t>
      </w:r>
      <w:r w:rsidRPr="00F539FC">
        <w:rPr>
          <w:color w:val="000000" w:themeColor="text1"/>
        </w:rPr>
        <w:br/>
      </w:r>
      <w:r w:rsidRPr="00F539FC">
        <w:rPr>
          <w:rStyle w:val="a3"/>
          <w:color w:val="000000" w:themeColor="text1"/>
        </w:rPr>
        <w:t>Методика "Интеллектуальная лабильность"</w:t>
      </w:r>
      <w:r w:rsidRPr="00F539FC">
        <w:rPr>
          <w:color w:val="000000" w:themeColor="text1"/>
        </w:rPr>
        <w:t> предназначена для диагностики переключения внимания.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"Толкование пословиц"</w:t>
      </w:r>
      <w:r w:rsidRPr="00F539FC">
        <w:rPr>
          <w:color w:val="000000" w:themeColor="text1"/>
        </w:rPr>
        <w:t> предназначения для исследования уровня  мышления.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"Простые аналогии"</w:t>
      </w:r>
      <w:r w:rsidRPr="00F539FC">
        <w:rPr>
          <w:color w:val="000000" w:themeColor="text1"/>
        </w:rPr>
        <w:t> позволяет выявить характер логических связей и отношений между понятиями у детей старше 10 лет.</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"Сложные аналогии"</w:t>
      </w:r>
      <w:r w:rsidRPr="00F539FC">
        <w:rPr>
          <w:color w:val="000000" w:themeColor="text1"/>
        </w:rPr>
        <w:t> предназначена для диагностики мышления.</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"Сравнение понятий"</w:t>
      </w:r>
      <w:r w:rsidRPr="00F539FC">
        <w:rPr>
          <w:color w:val="000000" w:themeColor="text1"/>
        </w:rPr>
        <w:t> направлена на исследование операций сравнения, анализа и синтеза в детском и подростковом возрасте.</w:t>
      </w:r>
    </w:p>
    <w:p w:rsidR="007E5825" w:rsidRPr="00F539FC" w:rsidRDefault="007E5825" w:rsidP="007E5825">
      <w:pPr>
        <w:pStyle w:val="a4"/>
        <w:numPr>
          <w:ilvl w:val="0"/>
          <w:numId w:val="14"/>
        </w:numPr>
        <w:shd w:val="clear" w:color="auto" w:fill="FFFFFF"/>
        <w:spacing w:before="150" w:beforeAutospacing="0" w:after="150" w:afterAutospacing="0"/>
        <w:jc w:val="both"/>
        <w:rPr>
          <w:color w:val="000000" w:themeColor="text1"/>
        </w:rPr>
      </w:pPr>
      <w:r w:rsidRPr="00F539FC">
        <w:rPr>
          <w:rStyle w:val="a3"/>
          <w:color w:val="000000" w:themeColor="text1"/>
        </w:rPr>
        <w:t>Методика "Выделение существенных признаков"</w:t>
      </w:r>
      <w:r w:rsidRPr="00F539FC">
        <w:rPr>
          <w:color w:val="000000" w:themeColor="text1"/>
        </w:rPr>
        <w:t> позволяет выявить особенности мышления.</w:t>
      </w:r>
    </w:p>
    <w:p w:rsidR="007E5825" w:rsidRPr="00F539FC" w:rsidRDefault="007E5825" w:rsidP="007E5825">
      <w:pPr>
        <w:jc w:val="center"/>
        <w:rPr>
          <w:rFonts w:ascii="Times New Roman" w:hAnsi="Times New Roman" w:cs="Times New Roman"/>
          <w:color w:val="000000" w:themeColor="text1"/>
          <w:sz w:val="24"/>
          <w:szCs w:val="24"/>
        </w:rPr>
      </w:pPr>
    </w:p>
    <w:p w:rsidR="00C73CE0" w:rsidRPr="00F539FC" w:rsidRDefault="00C73CE0" w:rsidP="007E5825">
      <w:pPr>
        <w:jc w:val="center"/>
        <w:rPr>
          <w:rFonts w:ascii="Times New Roman" w:hAnsi="Times New Roman" w:cs="Times New Roman"/>
          <w:color w:val="000000" w:themeColor="text1"/>
          <w:sz w:val="24"/>
          <w:szCs w:val="24"/>
        </w:rPr>
      </w:pPr>
    </w:p>
    <w:p w:rsidR="00F539FC" w:rsidRPr="00F539FC" w:rsidRDefault="007E5825" w:rsidP="00F539FC">
      <w:pPr>
        <w:jc w:val="center"/>
        <w:rPr>
          <w:rFonts w:ascii="Times New Roman" w:hAnsi="Times New Roman" w:cs="Times New Roman"/>
          <w:b/>
          <w:color w:val="000000" w:themeColor="text1"/>
          <w:sz w:val="32"/>
          <w:szCs w:val="32"/>
        </w:rPr>
      </w:pPr>
      <w:r w:rsidRPr="00F539FC">
        <w:rPr>
          <w:rFonts w:ascii="Times New Roman" w:hAnsi="Times New Roman" w:cs="Times New Roman"/>
          <w:b/>
          <w:color w:val="000000" w:themeColor="text1"/>
          <w:sz w:val="32"/>
          <w:szCs w:val="32"/>
        </w:rPr>
        <w:lastRenderedPageBreak/>
        <w:t>ПСИХОЛОГИЧЕСКИЕ ТЕСТЫ ДЛЯ ДИАГНОСТИКИ ИНТЕЛЛЕКТА И УМСТВЕННОГО РАЗВИТИЯ</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 xml:space="preserve">Методика для определения уровня умственного развития детей 7-9 лет </w:t>
      </w:r>
      <w:proofErr w:type="spellStart"/>
      <w:r w:rsidRPr="00F539FC">
        <w:rPr>
          <w:rStyle w:val="a3"/>
          <w:color w:val="000000" w:themeColor="text1"/>
        </w:rPr>
        <w:t>Э.Ф.Замбицявичене</w:t>
      </w:r>
      <w:proofErr w:type="spellEnd"/>
      <w:r w:rsidRPr="00F539FC">
        <w:rPr>
          <w:color w:val="000000" w:themeColor="text1"/>
        </w:rPr>
        <w:t>.</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 xml:space="preserve">Вербальный тест </w:t>
      </w:r>
      <w:proofErr w:type="spellStart"/>
      <w:r w:rsidRPr="00F539FC">
        <w:rPr>
          <w:rStyle w:val="a3"/>
          <w:color w:val="000000" w:themeColor="text1"/>
        </w:rPr>
        <w:t>Г.Айзенка</w:t>
      </w:r>
      <w:proofErr w:type="spellEnd"/>
      <w:r w:rsidRPr="00F539FC">
        <w:rPr>
          <w:color w:val="000000" w:themeColor="text1"/>
        </w:rPr>
        <w:t> предназначен для оценки интеллектуальных способностей лиц в возрасте от 18 до 50 лет, имеющих образование не ниже среднего.</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Тест Д. Векслера</w:t>
      </w:r>
      <w:r w:rsidRPr="00F539FC">
        <w:rPr>
          <w:color w:val="000000" w:themeColor="text1"/>
        </w:rPr>
        <w:t> предназначен для исследования умственного развития. В настоящее время имеются три формы шкал Векслера, предназначенные для разных возрастов. Считается, что тест может быть использован для диагностики готовности к школе и оценки причин неуспеваемости. В нашей стране тест Век</w:t>
      </w:r>
      <w:r w:rsidRPr="00F539FC">
        <w:rPr>
          <w:color w:val="000000" w:themeColor="text1"/>
        </w:rPr>
        <w:softHyphen/>
        <w:t>слера был адаптирован А. Ю. Панасюком (1973) и позднее опубликован в обновленной редакции в Санкт-Петербурге (Ю.И. Филимоненко, В. И. Тимофеев,  1992).</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 xml:space="preserve">Тест Дж. </w:t>
      </w:r>
      <w:proofErr w:type="spellStart"/>
      <w:r w:rsidRPr="00F539FC">
        <w:rPr>
          <w:rStyle w:val="a3"/>
          <w:color w:val="000000" w:themeColor="text1"/>
        </w:rPr>
        <w:t>Равена</w:t>
      </w:r>
      <w:proofErr w:type="spellEnd"/>
      <w:r w:rsidRPr="00F539FC">
        <w:rPr>
          <w:color w:val="000000" w:themeColor="text1"/>
        </w:rPr>
        <w:t> предназначен для исследования умственного развития.  </w:t>
      </w:r>
      <w:r w:rsidRPr="00F539FC">
        <w:rPr>
          <w:rStyle w:val="a3"/>
          <w:color w:val="000000" w:themeColor="text1"/>
        </w:rPr>
        <w:t xml:space="preserve">"Прогрессивные матрицы </w:t>
      </w:r>
      <w:proofErr w:type="spellStart"/>
      <w:r w:rsidRPr="00F539FC">
        <w:rPr>
          <w:rStyle w:val="a3"/>
          <w:color w:val="000000" w:themeColor="text1"/>
        </w:rPr>
        <w:t>Равена</w:t>
      </w:r>
      <w:proofErr w:type="spellEnd"/>
      <w:r w:rsidRPr="00F539FC">
        <w:rPr>
          <w:rStyle w:val="a3"/>
          <w:color w:val="000000" w:themeColor="text1"/>
        </w:rPr>
        <w:t>"</w:t>
      </w:r>
      <w:r w:rsidRPr="00F539FC">
        <w:rPr>
          <w:color w:val="000000" w:themeColor="text1"/>
        </w:rPr>
        <w:t xml:space="preserve"> - это невербальный тест, разработанный Л. </w:t>
      </w:r>
      <w:proofErr w:type="spellStart"/>
      <w:r w:rsidRPr="00F539FC">
        <w:rPr>
          <w:color w:val="000000" w:themeColor="text1"/>
        </w:rPr>
        <w:t>Пенроузом</w:t>
      </w:r>
      <w:proofErr w:type="spellEnd"/>
      <w:r w:rsidRPr="00F539FC">
        <w:rPr>
          <w:color w:val="000000" w:themeColor="text1"/>
        </w:rPr>
        <w:t xml:space="preserve"> и Дж. </w:t>
      </w:r>
      <w:proofErr w:type="spellStart"/>
      <w:r w:rsidRPr="00F539FC">
        <w:rPr>
          <w:color w:val="000000" w:themeColor="text1"/>
        </w:rPr>
        <w:t>Равеном</w:t>
      </w:r>
      <w:proofErr w:type="spellEnd"/>
      <w:r w:rsidRPr="00F539FC">
        <w:rPr>
          <w:color w:val="000000" w:themeColor="text1"/>
        </w:rPr>
        <w:t xml:space="preserve"> в 1936 году в черно-белом варианте и в 1949 году в цветном. Черно-белый вариант теста предназначен для обследования детей, начиная с 8 лет и взрослых до 65 лет. Тест состоит из 60 матриц или композиций с пропущенным элементом.</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 xml:space="preserve">Культурно-свободный тест на интеллект </w:t>
      </w:r>
      <w:proofErr w:type="spellStart"/>
      <w:r w:rsidRPr="00F539FC">
        <w:rPr>
          <w:rStyle w:val="a3"/>
          <w:color w:val="000000" w:themeColor="text1"/>
        </w:rPr>
        <w:t>Р.Кеттелла</w:t>
      </w:r>
      <w:proofErr w:type="spellEnd"/>
      <w:r w:rsidRPr="00F539FC">
        <w:rPr>
          <w:color w:val="000000" w:themeColor="text1"/>
        </w:rPr>
        <w:t> предназначен для измерения уровня интеллектуального развития независимо от влияния факторов окружающей социальной среды.</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Групповой интеллектуальный тест (ГИТ) Дж. Ванды.</w:t>
      </w:r>
      <w:r w:rsidRPr="00F539FC">
        <w:rPr>
          <w:color w:val="000000" w:themeColor="text1"/>
        </w:rPr>
        <w:t xml:space="preserve"> Тест переведен и адаптирован для выборки российских школьников в ЛПИ (М. К. Акимова, Е. М. Борисова и др., 1993). </w:t>
      </w:r>
      <w:proofErr w:type="gramStart"/>
      <w:r w:rsidRPr="00F539FC">
        <w:rPr>
          <w:color w:val="000000" w:themeColor="text1"/>
        </w:rPr>
        <w:t>Предназначен</w:t>
      </w:r>
      <w:proofErr w:type="gramEnd"/>
      <w:r w:rsidRPr="00F539FC">
        <w:rPr>
          <w:color w:val="000000" w:themeColor="text1"/>
        </w:rPr>
        <w:t xml:space="preserve"> для диагностики умственного развития учащихся 3—6-х классов. Тест выявляет, насколько испытуемый к моменту обследования овладел предлагаемыми ему в заданиях словами и терминами, а также умениями выполнять с ними некоторые логические действия — все это характеризует уровень умственного развития испытуемого, существенный для успешного прохождения школьного курса. ГИТ содержит 7 субтестов: исполнение инструкций, арифметические задачи, дополнение предложений, определение сходства и различия понятий, числовые ряды, аналогии, символы.</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Школьный Тест Умственного Развития (ШТУР)</w:t>
      </w:r>
      <w:r w:rsidRPr="00F539FC">
        <w:rPr>
          <w:color w:val="000000" w:themeColor="text1"/>
        </w:rPr>
        <w:t xml:space="preserve"> разработан коллективом </w:t>
      </w:r>
      <w:proofErr w:type="spellStart"/>
      <w:r w:rsidRPr="00F539FC">
        <w:rPr>
          <w:color w:val="000000" w:themeColor="text1"/>
        </w:rPr>
        <w:t>К.М.Гуревича</w:t>
      </w:r>
      <w:proofErr w:type="spellEnd"/>
      <w:r w:rsidRPr="00F539FC">
        <w:rPr>
          <w:color w:val="000000" w:themeColor="text1"/>
        </w:rPr>
        <w:t xml:space="preserve"> для диагностики умственного развития учащихся 7—9-х классов. В задания ШТУР включены понятия, подлежащие обязательному усвоению, в учебных пред</w:t>
      </w:r>
      <w:r w:rsidRPr="00F539FC">
        <w:rPr>
          <w:color w:val="000000" w:themeColor="text1"/>
        </w:rPr>
        <w:softHyphen/>
        <w:t xml:space="preserve">метах трех циклов: математического, гуманитарного и </w:t>
      </w:r>
      <w:proofErr w:type="gramStart"/>
      <w:r w:rsidRPr="00F539FC">
        <w:rPr>
          <w:color w:val="000000" w:themeColor="text1"/>
        </w:rPr>
        <w:t>естественно-научного</w:t>
      </w:r>
      <w:proofErr w:type="gramEnd"/>
      <w:r w:rsidRPr="00F539FC">
        <w:rPr>
          <w:color w:val="000000" w:themeColor="text1"/>
        </w:rPr>
        <w:t>.</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Те</w:t>
      </w:r>
      <w:proofErr w:type="gramStart"/>
      <w:r w:rsidRPr="00F539FC">
        <w:rPr>
          <w:rStyle w:val="a3"/>
          <w:color w:val="000000" w:themeColor="text1"/>
        </w:rPr>
        <w:t>ст стр</w:t>
      </w:r>
      <w:proofErr w:type="gramEnd"/>
      <w:r w:rsidRPr="00F539FC">
        <w:rPr>
          <w:rStyle w:val="a3"/>
          <w:color w:val="000000" w:themeColor="text1"/>
        </w:rPr>
        <w:t xml:space="preserve">уктуры интеллекта Р. </w:t>
      </w:r>
      <w:proofErr w:type="spellStart"/>
      <w:r w:rsidRPr="00F539FC">
        <w:rPr>
          <w:rStyle w:val="a3"/>
          <w:color w:val="000000" w:themeColor="text1"/>
        </w:rPr>
        <w:t>Амтхауэра</w:t>
      </w:r>
      <w:proofErr w:type="spellEnd"/>
      <w:r w:rsidRPr="00F539FC">
        <w:rPr>
          <w:rStyle w:val="a3"/>
          <w:color w:val="000000" w:themeColor="text1"/>
        </w:rPr>
        <w:t>.</w:t>
      </w:r>
      <w:r w:rsidRPr="00F539FC">
        <w:rPr>
          <w:color w:val="000000" w:themeColor="text1"/>
        </w:rPr>
        <w:t xml:space="preserve"> Он создан в 1953 г. (последняя редакция осуществлена в 1973 г.). Тест предназначен для измерения уровня интеллектуального развития лиц в возрасте от 13 до 61 года. </w:t>
      </w:r>
      <w:proofErr w:type="gramStart"/>
      <w:r w:rsidRPr="00F539FC">
        <w:rPr>
          <w:color w:val="000000" w:themeColor="text1"/>
        </w:rPr>
        <w:t>Тест состоит из девяти субтестов, каждый из которых направлен на измерение различных функций интеллекта.</w:t>
      </w:r>
      <w:proofErr w:type="gramEnd"/>
      <w:r w:rsidRPr="00F539FC">
        <w:rPr>
          <w:color w:val="000000" w:themeColor="text1"/>
        </w:rPr>
        <w:t xml:space="preserve"> Шесть субтестов диагностируют вербальную сферу, два — пространственное воображение, один — память. Тест содержит 9 субтестов: осведомленность, классификации, аналогии, обобщения, арифметические задачи, числовые ряды, пространственные представления (2 </w:t>
      </w:r>
      <w:proofErr w:type="spellStart"/>
      <w:r w:rsidRPr="00F539FC">
        <w:rPr>
          <w:color w:val="000000" w:themeColor="text1"/>
        </w:rPr>
        <w:t>субтеста</w:t>
      </w:r>
      <w:proofErr w:type="spellEnd"/>
      <w:r w:rsidRPr="00F539FC">
        <w:rPr>
          <w:color w:val="000000" w:themeColor="text1"/>
        </w:rPr>
        <w:t>), запоминание вербального материала.</w:t>
      </w:r>
    </w:p>
    <w:p w:rsidR="00C73CE0" w:rsidRPr="00F539FC" w:rsidRDefault="00C73CE0" w:rsidP="00C73CE0">
      <w:pPr>
        <w:pStyle w:val="a4"/>
        <w:numPr>
          <w:ilvl w:val="0"/>
          <w:numId w:val="15"/>
        </w:numPr>
        <w:shd w:val="clear" w:color="auto" w:fill="FFFFFF"/>
        <w:spacing w:before="150" w:beforeAutospacing="0" w:after="150" w:afterAutospacing="0"/>
        <w:ind w:left="0"/>
        <w:jc w:val="both"/>
        <w:rPr>
          <w:color w:val="000000" w:themeColor="text1"/>
        </w:rPr>
      </w:pPr>
      <w:r w:rsidRPr="00F539FC">
        <w:rPr>
          <w:rStyle w:val="a3"/>
          <w:color w:val="000000" w:themeColor="text1"/>
        </w:rPr>
        <w:t>АСТУР (для Абитуриентов и Старшеклассников Тест Умственного Развития).</w:t>
      </w:r>
      <w:r w:rsidRPr="00F539FC">
        <w:rPr>
          <w:color w:val="000000" w:themeColor="text1"/>
        </w:rPr>
        <w:t> Те</w:t>
      </w:r>
      <w:proofErr w:type="gramStart"/>
      <w:r w:rsidRPr="00F539FC">
        <w:rPr>
          <w:color w:val="000000" w:themeColor="text1"/>
        </w:rPr>
        <w:t>ст вкл</w:t>
      </w:r>
      <w:proofErr w:type="gramEnd"/>
      <w:r w:rsidRPr="00F539FC">
        <w:rPr>
          <w:color w:val="000000" w:themeColor="text1"/>
        </w:rPr>
        <w:t>ючает 8 субтестов: 1. Осведомленность. 2. Двойные аналогии. 3. Лабильность. 4. Классификации. 5. Обобщение. 6. Логические схемы. 7. Числовые ряды. 8. Геометрические фигуры.</w:t>
      </w:r>
    </w:p>
    <w:p w:rsidR="007E5825" w:rsidRPr="00F539FC" w:rsidRDefault="00C73CE0" w:rsidP="00C73CE0">
      <w:pPr>
        <w:jc w:val="center"/>
        <w:rPr>
          <w:rFonts w:ascii="Times New Roman" w:hAnsi="Times New Roman" w:cs="Times New Roman"/>
          <w:b/>
          <w:bCs/>
          <w:color w:val="000000" w:themeColor="text1"/>
          <w:sz w:val="32"/>
          <w:szCs w:val="32"/>
        </w:rPr>
      </w:pPr>
      <w:r w:rsidRPr="00F539FC">
        <w:rPr>
          <w:rFonts w:ascii="Times New Roman" w:hAnsi="Times New Roman" w:cs="Times New Roman"/>
          <w:b/>
          <w:bCs/>
          <w:color w:val="000000" w:themeColor="text1"/>
          <w:sz w:val="32"/>
          <w:szCs w:val="32"/>
        </w:rPr>
        <w:lastRenderedPageBreak/>
        <w:t>ПСИХОЛОГИЧЕСКИЕ ТЕСТЫ ДЛЯ ДИАГНОСТИКИ ЭМОЦИОНАЛЬНЫХ СОСТОЯНИЙ</w:t>
      </w:r>
    </w:p>
    <w:p w:rsidR="00C73CE0" w:rsidRPr="00C73CE0" w:rsidRDefault="00C73CE0" w:rsidP="00C73CE0">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Опросник для оценки синдрома психического выгорания</w:t>
      </w:r>
      <w:r w:rsidRPr="00C73CE0">
        <w:rPr>
          <w:rFonts w:ascii="Times New Roman" w:eastAsia="Times New Roman" w:hAnsi="Times New Roman" w:cs="Times New Roman"/>
          <w:color w:val="000000" w:themeColor="text1"/>
          <w:sz w:val="24"/>
          <w:szCs w:val="24"/>
          <w:lang w:eastAsia="ru-RU"/>
        </w:rPr>
        <w:t> </w:t>
      </w:r>
      <w:proofErr w:type="gramStart"/>
      <w:r w:rsidRPr="00C73CE0">
        <w:rPr>
          <w:rFonts w:ascii="Times New Roman" w:eastAsia="Times New Roman" w:hAnsi="Times New Roman" w:cs="Times New Roman"/>
          <w:color w:val="000000" w:themeColor="text1"/>
          <w:sz w:val="24"/>
          <w:szCs w:val="24"/>
          <w:lang w:eastAsia="ru-RU"/>
        </w:rPr>
        <w:t>предназначен</w:t>
      </w:r>
      <w:proofErr w:type="gramEnd"/>
      <w:r w:rsidRPr="00C73CE0">
        <w:rPr>
          <w:rFonts w:ascii="Times New Roman" w:eastAsia="Times New Roman" w:hAnsi="Times New Roman" w:cs="Times New Roman"/>
          <w:color w:val="000000" w:themeColor="text1"/>
          <w:sz w:val="24"/>
          <w:szCs w:val="24"/>
          <w:lang w:eastAsia="ru-RU"/>
        </w:rPr>
        <w:t>  для диагностики проявлений синдрома эмоционального выгорания: эмоциональное истощение, деперсонализация, редукция личных достижений.</w:t>
      </w:r>
    </w:p>
    <w:p w:rsidR="00C73CE0" w:rsidRPr="00C73CE0" w:rsidRDefault="00C73CE0" w:rsidP="00C73CE0">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Шкала депрессии (по </w:t>
      </w:r>
      <w:proofErr w:type="spellStart"/>
      <w:r w:rsidRPr="00C73CE0">
        <w:rPr>
          <w:rFonts w:ascii="Times New Roman" w:eastAsia="Times New Roman" w:hAnsi="Times New Roman" w:cs="Times New Roman"/>
          <w:b/>
          <w:bCs/>
          <w:color w:val="000000" w:themeColor="text1"/>
          <w:sz w:val="24"/>
          <w:szCs w:val="24"/>
          <w:lang w:eastAsia="ru-RU"/>
        </w:rPr>
        <w:t>Т.И.Балашовой</w:t>
      </w:r>
      <w:proofErr w:type="spellEnd"/>
      <w:r w:rsidRPr="00C73CE0">
        <w:rPr>
          <w:rFonts w:ascii="Times New Roman" w:eastAsia="Times New Roman" w:hAnsi="Times New Roman" w:cs="Times New Roman"/>
          <w:b/>
          <w:bCs/>
          <w:color w:val="000000" w:themeColor="text1"/>
          <w:sz w:val="24"/>
          <w:szCs w:val="24"/>
          <w:lang w:eastAsia="ru-RU"/>
        </w:rPr>
        <w:t xml:space="preserve">, </w:t>
      </w:r>
      <w:proofErr w:type="spellStart"/>
      <w:r w:rsidRPr="00C73CE0">
        <w:rPr>
          <w:rFonts w:ascii="Times New Roman" w:eastAsia="Times New Roman" w:hAnsi="Times New Roman" w:cs="Times New Roman"/>
          <w:b/>
          <w:bCs/>
          <w:color w:val="000000" w:themeColor="text1"/>
          <w:sz w:val="24"/>
          <w:szCs w:val="24"/>
          <w:lang w:eastAsia="ru-RU"/>
        </w:rPr>
        <w:t>О.П.Елисееву</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предназначена для диагностики наличия и степени выраженности депрессии.</w:t>
      </w:r>
    </w:p>
    <w:p w:rsidR="00C73CE0" w:rsidRPr="00C73CE0" w:rsidRDefault="00C73CE0" w:rsidP="00C73CE0">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Опросник Бека</w:t>
      </w:r>
      <w:r w:rsidRPr="00C73CE0">
        <w:rPr>
          <w:rFonts w:ascii="Times New Roman" w:eastAsia="Times New Roman" w:hAnsi="Times New Roman" w:cs="Times New Roman"/>
          <w:color w:val="000000" w:themeColor="text1"/>
          <w:sz w:val="24"/>
          <w:szCs w:val="24"/>
          <w:lang w:eastAsia="ru-RU"/>
        </w:rPr>
        <w:t> </w:t>
      </w:r>
      <w:proofErr w:type="gramStart"/>
      <w:r w:rsidRPr="00C73CE0">
        <w:rPr>
          <w:rFonts w:ascii="Times New Roman" w:eastAsia="Times New Roman" w:hAnsi="Times New Roman" w:cs="Times New Roman"/>
          <w:color w:val="000000" w:themeColor="text1"/>
          <w:sz w:val="24"/>
          <w:szCs w:val="24"/>
          <w:lang w:eastAsia="ru-RU"/>
        </w:rPr>
        <w:t>предназначен</w:t>
      </w:r>
      <w:proofErr w:type="gramEnd"/>
      <w:r w:rsidRPr="00C73CE0">
        <w:rPr>
          <w:rFonts w:ascii="Times New Roman" w:eastAsia="Times New Roman" w:hAnsi="Times New Roman" w:cs="Times New Roman"/>
          <w:color w:val="000000" w:themeColor="text1"/>
          <w:sz w:val="24"/>
          <w:szCs w:val="24"/>
          <w:lang w:eastAsia="ru-RU"/>
        </w:rPr>
        <w:t xml:space="preserve"> для диагностики депрессивных состояний.</w:t>
      </w:r>
    </w:p>
    <w:p w:rsidR="00C73CE0" w:rsidRPr="00C73CE0" w:rsidRDefault="00C73CE0" w:rsidP="00C73CE0">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Шкала депрессии </w:t>
      </w:r>
      <w:proofErr w:type="spellStart"/>
      <w:r w:rsidRPr="00C73CE0">
        <w:rPr>
          <w:rFonts w:ascii="Times New Roman" w:eastAsia="Times New Roman" w:hAnsi="Times New Roman" w:cs="Times New Roman"/>
          <w:b/>
          <w:bCs/>
          <w:color w:val="000000" w:themeColor="text1"/>
          <w:sz w:val="24"/>
          <w:szCs w:val="24"/>
          <w:lang w:eastAsia="ru-RU"/>
        </w:rPr>
        <w:t>Цунга</w:t>
      </w:r>
      <w:proofErr w:type="spellEnd"/>
      <w:r w:rsidRPr="00C73CE0">
        <w:rPr>
          <w:rFonts w:ascii="Times New Roman" w:eastAsia="Times New Roman" w:hAnsi="Times New Roman" w:cs="Times New Roman"/>
          <w:color w:val="000000" w:themeColor="text1"/>
          <w:sz w:val="24"/>
          <w:szCs w:val="24"/>
          <w:lang w:eastAsia="ru-RU"/>
        </w:rPr>
        <w:t>.</w:t>
      </w:r>
    </w:p>
    <w:p w:rsidR="00C73CE0" w:rsidRPr="00C73CE0" w:rsidRDefault="00C73CE0" w:rsidP="00C73CE0">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 "Определение типового состояния" </w:t>
      </w:r>
      <w:proofErr w:type="spellStart"/>
      <w:r w:rsidRPr="00C73CE0">
        <w:rPr>
          <w:rFonts w:ascii="Times New Roman" w:eastAsia="Times New Roman" w:hAnsi="Times New Roman" w:cs="Times New Roman"/>
          <w:b/>
          <w:bCs/>
          <w:color w:val="000000" w:themeColor="text1"/>
          <w:sz w:val="24"/>
          <w:szCs w:val="24"/>
          <w:lang w:eastAsia="ru-RU"/>
        </w:rPr>
        <w:t>Э.Э.Эйдемиллера</w:t>
      </w:r>
      <w:proofErr w:type="spellEnd"/>
      <w:r w:rsidRPr="00C73CE0">
        <w:rPr>
          <w:rFonts w:ascii="Times New Roman" w:eastAsia="Times New Roman" w:hAnsi="Times New Roman" w:cs="Times New Roman"/>
          <w:b/>
          <w:bCs/>
          <w:color w:val="000000" w:themeColor="text1"/>
          <w:sz w:val="24"/>
          <w:szCs w:val="24"/>
          <w:lang w:eastAsia="ru-RU"/>
        </w:rPr>
        <w:t xml:space="preserve">, </w:t>
      </w:r>
      <w:proofErr w:type="spellStart"/>
      <w:r w:rsidRPr="00C73CE0">
        <w:rPr>
          <w:rFonts w:ascii="Times New Roman" w:eastAsia="Times New Roman" w:hAnsi="Times New Roman" w:cs="Times New Roman"/>
          <w:b/>
          <w:bCs/>
          <w:color w:val="000000" w:themeColor="text1"/>
          <w:sz w:val="24"/>
          <w:szCs w:val="24"/>
          <w:lang w:eastAsia="ru-RU"/>
        </w:rPr>
        <w:t>В.В.Юстицкого</w:t>
      </w:r>
      <w:proofErr w:type="spellEnd"/>
      <w:r w:rsidRPr="00C73CE0">
        <w:rPr>
          <w:rFonts w:ascii="Times New Roman" w:eastAsia="Times New Roman" w:hAnsi="Times New Roman" w:cs="Times New Roman"/>
          <w:color w:val="000000" w:themeColor="text1"/>
          <w:sz w:val="24"/>
          <w:szCs w:val="24"/>
          <w:lang w:eastAsia="ru-RU"/>
        </w:rPr>
        <w:t> предназначен для измерения профессионально-обусловленных состояний: общей неудовлетворенности, нервно-психического напряжения, тревожности.</w:t>
      </w:r>
    </w:p>
    <w:p w:rsidR="00C73CE0" w:rsidRPr="00C73CE0" w:rsidRDefault="00C73CE0" w:rsidP="00C73CE0">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Цветовой тест </w:t>
      </w:r>
      <w:proofErr w:type="spellStart"/>
      <w:r w:rsidRPr="00C73CE0">
        <w:rPr>
          <w:rFonts w:ascii="Times New Roman" w:eastAsia="Times New Roman" w:hAnsi="Times New Roman" w:cs="Times New Roman"/>
          <w:b/>
          <w:bCs/>
          <w:color w:val="000000" w:themeColor="text1"/>
          <w:sz w:val="24"/>
          <w:szCs w:val="24"/>
          <w:lang w:eastAsia="ru-RU"/>
        </w:rPr>
        <w:t>Люшера</w:t>
      </w:r>
      <w:proofErr w:type="spellEnd"/>
      <w:r w:rsidRPr="00C73CE0">
        <w:rPr>
          <w:rFonts w:ascii="Times New Roman" w:eastAsia="Times New Roman" w:hAnsi="Times New Roman" w:cs="Times New Roman"/>
          <w:color w:val="000000" w:themeColor="text1"/>
          <w:sz w:val="24"/>
          <w:szCs w:val="24"/>
          <w:lang w:eastAsia="ru-RU"/>
        </w:rPr>
        <w:t> предназначен для исследования особенностей эмоционального состояния. Суть процедуры тестирования представляет собой ранжирование цветов испытуемым по степени их субъективной приятности (симпатичности).</w:t>
      </w:r>
    </w:p>
    <w:p w:rsidR="00C73CE0" w:rsidRPr="00C73CE0" w:rsidRDefault="00C73CE0" w:rsidP="00C73CE0">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 рисуночной фрустрации Розенцвейга</w:t>
      </w:r>
      <w:r w:rsidRPr="00C73CE0">
        <w:rPr>
          <w:rFonts w:ascii="Times New Roman" w:eastAsia="Times New Roman" w:hAnsi="Times New Roman" w:cs="Times New Roman"/>
          <w:color w:val="000000" w:themeColor="text1"/>
          <w:sz w:val="24"/>
          <w:szCs w:val="24"/>
          <w:lang w:eastAsia="ru-RU"/>
        </w:rPr>
        <w:t> предназначен для исследования реакций на неудачу и способов выхода из ситуаций, препятствующих деятельности или удовлетворению потребностей личности.</w:t>
      </w:r>
    </w:p>
    <w:p w:rsidR="00C73CE0" w:rsidRPr="00C73CE0" w:rsidRDefault="00C73CE0" w:rsidP="00C73CE0">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оценки психологической активации, интереса, эмоционального тонуса, напряжения и комфортности (по Н.А. Курганскому и Т.А. Немчину)</w:t>
      </w:r>
      <w:r w:rsidRPr="00C73CE0">
        <w:rPr>
          <w:rFonts w:ascii="Times New Roman" w:eastAsia="Times New Roman" w:hAnsi="Times New Roman" w:cs="Times New Roman"/>
          <w:color w:val="000000" w:themeColor="text1"/>
          <w:sz w:val="24"/>
          <w:szCs w:val="24"/>
          <w:lang w:eastAsia="ru-RU"/>
        </w:rPr>
        <w:t> предназначена для диагностики состояний психической активации, интереса, эмоционального тонуса, напряжения и комфортности.</w:t>
      </w:r>
    </w:p>
    <w:p w:rsidR="00C73CE0" w:rsidRPr="00C73CE0" w:rsidRDefault="00C73CE0" w:rsidP="00C73CE0">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 тревожности Ч.Д. </w:t>
      </w:r>
      <w:proofErr w:type="spellStart"/>
      <w:r w:rsidRPr="00C73CE0">
        <w:rPr>
          <w:rFonts w:ascii="Times New Roman" w:eastAsia="Times New Roman" w:hAnsi="Times New Roman" w:cs="Times New Roman"/>
          <w:b/>
          <w:bCs/>
          <w:color w:val="000000" w:themeColor="text1"/>
          <w:sz w:val="24"/>
          <w:szCs w:val="24"/>
          <w:lang w:eastAsia="ru-RU"/>
        </w:rPr>
        <w:t>Спилбергера</w:t>
      </w:r>
      <w:proofErr w:type="spellEnd"/>
      <w:r w:rsidRPr="00C73CE0">
        <w:rPr>
          <w:rFonts w:ascii="Times New Roman" w:eastAsia="Times New Roman" w:hAnsi="Times New Roman" w:cs="Times New Roman"/>
          <w:b/>
          <w:bCs/>
          <w:color w:val="000000" w:themeColor="text1"/>
          <w:sz w:val="24"/>
          <w:szCs w:val="24"/>
          <w:lang w:eastAsia="ru-RU"/>
        </w:rPr>
        <w:t xml:space="preserve"> - Ю.Л. Ханина</w:t>
      </w:r>
      <w:r w:rsidRPr="00C73CE0">
        <w:rPr>
          <w:rFonts w:ascii="Times New Roman" w:eastAsia="Times New Roman" w:hAnsi="Times New Roman" w:cs="Times New Roman"/>
          <w:color w:val="000000" w:themeColor="text1"/>
          <w:sz w:val="24"/>
          <w:szCs w:val="24"/>
          <w:lang w:eastAsia="ru-RU"/>
        </w:rPr>
        <w:t>. Этот тест является надежным и информативным способом самооценки уровня тревожности в данный момент – реактивная тревожность и личностной тревожности как устойчивой характеристики человека.</w:t>
      </w:r>
    </w:p>
    <w:p w:rsidR="00C73CE0" w:rsidRPr="00C73CE0" w:rsidRDefault="00C73CE0" w:rsidP="00C73CE0">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измерения уровня тревожности Тейлора.</w:t>
      </w:r>
    </w:p>
    <w:p w:rsidR="00C73CE0" w:rsidRPr="00C73CE0" w:rsidRDefault="00C73CE0" w:rsidP="00C73CE0">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 тревожности по </w:t>
      </w:r>
      <w:proofErr w:type="spellStart"/>
      <w:r w:rsidRPr="00C73CE0">
        <w:rPr>
          <w:rFonts w:ascii="Times New Roman" w:eastAsia="Times New Roman" w:hAnsi="Times New Roman" w:cs="Times New Roman"/>
          <w:b/>
          <w:bCs/>
          <w:color w:val="000000" w:themeColor="text1"/>
          <w:sz w:val="24"/>
          <w:szCs w:val="24"/>
          <w:lang w:eastAsia="ru-RU"/>
        </w:rPr>
        <w:t>В.М.Астапову</w:t>
      </w:r>
      <w:proofErr w:type="spellEnd"/>
      <w:r w:rsidRPr="00C73CE0">
        <w:rPr>
          <w:rFonts w:ascii="Times New Roman" w:eastAsia="Times New Roman" w:hAnsi="Times New Roman" w:cs="Times New Roman"/>
          <w:color w:val="000000" w:themeColor="text1"/>
          <w:sz w:val="24"/>
          <w:szCs w:val="24"/>
          <w:lang w:eastAsia="ru-RU"/>
        </w:rPr>
        <w:t> предназначен для исследования уровня тревожности у дошкольников.</w:t>
      </w:r>
    </w:p>
    <w:p w:rsidR="00C73CE0" w:rsidRPr="00C73CE0" w:rsidRDefault="00C73CE0" w:rsidP="00C73CE0">
      <w:pPr>
        <w:numPr>
          <w:ilvl w:val="0"/>
          <w:numId w:val="2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 школьной тревожности </w:t>
      </w:r>
      <w:proofErr w:type="spellStart"/>
      <w:r w:rsidRPr="00C73CE0">
        <w:rPr>
          <w:rFonts w:ascii="Times New Roman" w:eastAsia="Times New Roman" w:hAnsi="Times New Roman" w:cs="Times New Roman"/>
          <w:b/>
          <w:bCs/>
          <w:color w:val="000000" w:themeColor="text1"/>
          <w:sz w:val="24"/>
          <w:szCs w:val="24"/>
          <w:lang w:eastAsia="ru-RU"/>
        </w:rPr>
        <w:t>Филлипса</w:t>
      </w:r>
      <w:proofErr w:type="spellEnd"/>
      <w:r w:rsidRPr="00C73CE0">
        <w:rPr>
          <w:rFonts w:ascii="Times New Roman" w:eastAsia="Times New Roman" w:hAnsi="Times New Roman" w:cs="Times New Roman"/>
          <w:color w:val="000000" w:themeColor="text1"/>
          <w:sz w:val="24"/>
          <w:szCs w:val="24"/>
          <w:lang w:eastAsia="ru-RU"/>
        </w:rPr>
        <w:t> позволяет выявить характер и уровень тревожности у школьников.</w:t>
      </w:r>
    </w:p>
    <w:p w:rsidR="00C73CE0" w:rsidRPr="00C73CE0" w:rsidRDefault="00C73CE0" w:rsidP="00C73CE0">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spellStart"/>
      <w:r w:rsidRPr="00C73CE0">
        <w:rPr>
          <w:rFonts w:ascii="Times New Roman" w:eastAsia="Times New Roman" w:hAnsi="Times New Roman" w:cs="Times New Roman"/>
          <w:b/>
          <w:bCs/>
          <w:color w:val="000000" w:themeColor="text1"/>
          <w:sz w:val="24"/>
          <w:szCs w:val="24"/>
          <w:lang w:eastAsia="ru-RU"/>
        </w:rPr>
        <w:t>Торонтская</w:t>
      </w:r>
      <w:proofErr w:type="spellEnd"/>
      <w:r w:rsidRPr="00C73CE0">
        <w:rPr>
          <w:rFonts w:ascii="Times New Roman" w:eastAsia="Times New Roman" w:hAnsi="Times New Roman" w:cs="Times New Roman"/>
          <w:b/>
          <w:bCs/>
          <w:color w:val="000000" w:themeColor="text1"/>
          <w:sz w:val="24"/>
          <w:szCs w:val="24"/>
          <w:lang w:eastAsia="ru-RU"/>
        </w:rPr>
        <w:t xml:space="preserve"> </w:t>
      </w:r>
      <w:proofErr w:type="spellStart"/>
      <w:r w:rsidRPr="00C73CE0">
        <w:rPr>
          <w:rFonts w:ascii="Times New Roman" w:eastAsia="Times New Roman" w:hAnsi="Times New Roman" w:cs="Times New Roman"/>
          <w:b/>
          <w:bCs/>
          <w:color w:val="000000" w:themeColor="text1"/>
          <w:sz w:val="24"/>
          <w:szCs w:val="24"/>
          <w:lang w:eastAsia="ru-RU"/>
        </w:rPr>
        <w:t>алекситимическая</w:t>
      </w:r>
      <w:proofErr w:type="spellEnd"/>
      <w:r w:rsidRPr="00C73CE0">
        <w:rPr>
          <w:rFonts w:ascii="Times New Roman" w:eastAsia="Times New Roman" w:hAnsi="Times New Roman" w:cs="Times New Roman"/>
          <w:b/>
          <w:bCs/>
          <w:color w:val="000000" w:themeColor="text1"/>
          <w:sz w:val="24"/>
          <w:szCs w:val="24"/>
          <w:lang w:eastAsia="ru-RU"/>
        </w:rPr>
        <w:t xml:space="preserve"> шкала (ТАШ)</w:t>
      </w:r>
      <w:r w:rsidRPr="00C73CE0">
        <w:rPr>
          <w:rFonts w:ascii="Times New Roman" w:eastAsia="Times New Roman" w:hAnsi="Times New Roman" w:cs="Times New Roman"/>
          <w:color w:val="000000" w:themeColor="text1"/>
          <w:sz w:val="24"/>
          <w:szCs w:val="24"/>
          <w:lang w:eastAsia="ru-RU"/>
        </w:rPr>
        <w:t xml:space="preserve"> предназначена для измерения уровня </w:t>
      </w:r>
      <w:proofErr w:type="spellStart"/>
      <w:r w:rsidRPr="00C73CE0">
        <w:rPr>
          <w:rFonts w:ascii="Times New Roman" w:eastAsia="Times New Roman" w:hAnsi="Times New Roman" w:cs="Times New Roman"/>
          <w:color w:val="000000" w:themeColor="text1"/>
          <w:sz w:val="24"/>
          <w:szCs w:val="24"/>
          <w:lang w:eastAsia="ru-RU"/>
        </w:rPr>
        <w:t>алекситимии</w:t>
      </w:r>
      <w:proofErr w:type="spellEnd"/>
      <w:r w:rsidRPr="00C73CE0">
        <w:rPr>
          <w:rFonts w:ascii="Times New Roman" w:eastAsia="Times New Roman" w:hAnsi="Times New Roman" w:cs="Times New Roman"/>
          <w:color w:val="000000" w:themeColor="text1"/>
          <w:sz w:val="24"/>
          <w:szCs w:val="24"/>
          <w:lang w:eastAsia="ru-RU"/>
        </w:rPr>
        <w:t xml:space="preserve"> личности.</w:t>
      </w:r>
    </w:p>
    <w:p w:rsidR="00C73CE0" w:rsidRPr="00C73CE0" w:rsidRDefault="00C73CE0" w:rsidP="00C73CE0">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эмоционально-цветовой аналогии (</w:t>
      </w:r>
      <w:proofErr w:type="spellStart"/>
      <w:r w:rsidRPr="00C73CE0">
        <w:rPr>
          <w:rFonts w:ascii="Times New Roman" w:eastAsia="Times New Roman" w:hAnsi="Times New Roman" w:cs="Times New Roman"/>
          <w:b/>
          <w:bCs/>
          <w:color w:val="000000" w:themeColor="text1"/>
          <w:sz w:val="24"/>
          <w:szCs w:val="24"/>
          <w:lang w:eastAsia="ru-RU"/>
        </w:rPr>
        <w:t>цветописи</w:t>
      </w:r>
      <w:proofErr w:type="spellEnd"/>
      <w:r w:rsidRPr="00C73CE0">
        <w:rPr>
          <w:rFonts w:ascii="Times New Roman" w:eastAsia="Times New Roman" w:hAnsi="Times New Roman" w:cs="Times New Roman"/>
          <w:b/>
          <w:bCs/>
          <w:color w:val="000000" w:themeColor="text1"/>
          <w:sz w:val="24"/>
          <w:szCs w:val="24"/>
          <w:lang w:eastAsia="ru-RU"/>
        </w:rPr>
        <w:t xml:space="preserve">) </w:t>
      </w:r>
      <w:proofErr w:type="spellStart"/>
      <w:r w:rsidRPr="00C73CE0">
        <w:rPr>
          <w:rFonts w:ascii="Times New Roman" w:eastAsia="Times New Roman" w:hAnsi="Times New Roman" w:cs="Times New Roman"/>
          <w:b/>
          <w:bCs/>
          <w:color w:val="000000" w:themeColor="text1"/>
          <w:sz w:val="24"/>
          <w:szCs w:val="24"/>
          <w:lang w:eastAsia="ru-RU"/>
        </w:rPr>
        <w:t>А.Н.Лутошкина</w:t>
      </w:r>
      <w:proofErr w:type="spellEnd"/>
      <w:r w:rsidRPr="00C73CE0">
        <w:rPr>
          <w:rFonts w:ascii="Times New Roman" w:eastAsia="Times New Roman" w:hAnsi="Times New Roman" w:cs="Times New Roman"/>
          <w:color w:val="000000" w:themeColor="text1"/>
          <w:sz w:val="24"/>
          <w:szCs w:val="24"/>
          <w:lang w:eastAsia="ru-RU"/>
        </w:rPr>
        <w:t> предназначена для изучения особенностей эмоционального состояния испытуемого.</w:t>
      </w:r>
    </w:p>
    <w:p w:rsidR="00C73CE0" w:rsidRPr="00C73CE0" w:rsidRDefault="00C73CE0" w:rsidP="00C73CE0">
      <w:pPr>
        <w:numPr>
          <w:ilvl w:val="0"/>
          <w:numId w:val="3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диагностики </w:t>
      </w:r>
      <w:proofErr w:type="spellStart"/>
      <w:r w:rsidRPr="00C73CE0">
        <w:rPr>
          <w:rFonts w:ascii="Times New Roman" w:eastAsia="Times New Roman" w:hAnsi="Times New Roman" w:cs="Times New Roman"/>
          <w:b/>
          <w:bCs/>
          <w:color w:val="000000" w:themeColor="text1"/>
          <w:sz w:val="24"/>
          <w:szCs w:val="24"/>
          <w:lang w:eastAsia="ru-RU"/>
        </w:rPr>
        <w:t>невротизма</w:t>
      </w:r>
      <w:proofErr w:type="spellEnd"/>
      <w:r w:rsidRPr="00C73CE0">
        <w:rPr>
          <w:rFonts w:ascii="Times New Roman" w:eastAsia="Times New Roman" w:hAnsi="Times New Roman" w:cs="Times New Roman"/>
          <w:b/>
          <w:bCs/>
          <w:color w:val="000000" w:themeColor="text1"/>
          <w:sz w:val="24"/>
          <w:szCs w:val="24"/>
          <w:lang w:eastAsia="ru-RU"/>
        </w:rPr>
        <w:t xml:space="preserve"> (опросник </w:t>
      </w:r>
      <w:proofErr w:type="spellStart"/>
      <w:r w:rsidRPr="00C73CE0">
        <w:rPr>
          <w:rFonts w:ascii="Times New Roman" w:eastAsia="Times New Roman" w:hAnsi="Times New Roman" w:cs="Times New Roman"/>
          <w:b/>
          <w:bCs/>
          <w:color w:val="000000" w:themeColor="text1"/>
          <w:sz w:val="24"/>
          <w:szCs w:val="24"/>
          <w:lang w:eastAsia="ru-RU"/>
        </w:rPr>
        <w:t>Т.Ташева</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предназначена для определения наличия и степени нев</w:t>
      </w:r>
      <w:r w:rsidRPr="00C73CE0">
        <w:rPr>
          <w:rFonts w:ascii="Times New Roman" w:eastAsia="Times New Roman" w:hAnsi="Times New Roman" w:cs="Times New Roman"/>
          <w:color w:val="000000" w:themeColor="text1"/>
          <w:sz w:val="24"/>
          <w:szCs w:val="24"/>
          <w:lang w:eastAsia="ru-RU"/>
        </w:rPr>
        <w:softHyphen/>
        <w:t>ротического расстройства личности и его вида.</w:t>
      </w:r>
    </w:p>
    <w:p w:rsidR="00C73CE0" w:rsidRPr="00C73CE0" w:rsidRDefault="00C73CE0" w:rsidP="00C73CE0">
      <w:pPr>
        <w:numPr>
          <w:ilvl w:val="0"/>
          <w:numId w:val="3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lastRenderedPageBreak/>
        <w:t xml:space="preserve">Методика измерения выраженности состояния нервно-психического напряжения" (по </w:t>
      </w:r>
      <w:proofErr w:type="spellStart"/>
      <w:r w:rsidRPr="00C73CE0">
        <w:rPr>
          <w:rFonts w:ascii="Times New Roman" w:eastAsia="Times New Roman" w:hAnsi="Times New Roman" w:cs="Times New Roman"/>
          <w:b/>
          <w:bCs/>
          <w:color w:val="000000" w:themeColor="text1"/>
          <w:sz w:val="24"/>
          <w:szCs w:val="24"/>
          <w:lang w:eastAsia="ru-RU"/>
        </w:rPr>
        <w:t>Т.А.Немчину</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позволяет выявить уровень нервно-психического напряжения.</w:t>
      </w:r>
    </w:p>
    <w:p w:rsidR="00C73CE0" w:rsidRPr="00C73CE0" w:rsidRDefault="00C73CE0" w:rsidP="00C73CE0">
      <w:pPr>
        <w:numPr>
          <w:ilvl w:val="0"/>
          <w:numId w:val="3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выявления степени выраженности сниженного настроения – </w:t>
      </w:r>
      <w:proofErr w:type="spellStart"/>
      <w:r w:rsidRPr="00C73CE0">
        <w:rPr>
          <w:rFonts w:ascii="Times New Roman" w:eastAsia="Times New Roman" w:hAnsi="Times New Roman" w:cs="Times New Roman"/>
          <w:b/>
          <w:bCs/>
          <w:color w:val="000000" w:themeColor="text1"/>
          <w:sz w:val="24"/>
          <w:szCs w:val="24"/>
          <w:lang w:eastAsia="ru-RU"/>
        </w:rPr>
        <w:t>субдепрессии</w:t>
      </w:r>
      <w:proofErr w:type="spellEnd"/>
      <w:r w:rsidRPr="00C73CE0">
        <w:rPr>
          <w:rFonts w:ascii="Times New Roman" w:eastAsia="Times New Roman" w:hAnsi="Times New Roman" w:cs="Times New Roman"/>
          <w:b/>
          <w:bCs/>
          <w:color w:val="000000" w:themeColor="text1"/>
          <w:sz w:val="24"/>
          <w:szCs w:val="24"/>
          <w:lang w:eastAsia="ru-RU"/>
        </w:rPr>
        <w:t xml:space="preserve"> (по </w:t>
      </w:r>
      <w:proofErr w:type="spellStart"/>
      <w:r w:rsidRPr="00C73CE0">
        <w:rPr>
          <w:rFonts w:ascii="Times New Roman" w:eastAsia="Times New Roman" w:hAnsi="Times New Roman" w:cs="Times New Roman"/>
          <w:b/>
          <w:bCs/>
          <w:color w:val="000000" w:themeColor="text1"/>
          <w:sz w:val="24"/>
          <w:szCs w:val="24"/>
          <w:lang w:eastAsia="ru-RU"/>
        </w:rPr>
        <w:t>В.Зунгу-Т.Н.Балашовой</w:t>
      </w:r>
      <w:proofErr w:type="spellEnd"/>
      <w:r w:rsidRPr="00C73CE0">
        <w:rPr>
          <w:rFonts w:ascii="Times New Roman" w:eastAsia="Times New Roman" w:hAnsi="Times New Roman" w:cs="Times New Roman"/>
          <w:b/>
          <w:bCs/>
          <w:color w:val="000000" w:themeColor="text1"/>
          <w:sz w:val="24"/>
          <w:szCs w:val="24"/>
          <w:lang w:eastAsia="ru-RU"/>
        </w:rPr>
        <w:t>).</w:t>
      </w:r>
    </w:p>
    <w:p w:rsidR="00C73CE0" w:rsidRPr="00C73CE0" w:rsidRDefault="00C73CE0" w:rsidP="00C73CE0">
      <w:pPr>
        <w:numPr>
          <w:ilvl w:val="0"/>
          <w:numId w:val="3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Рисуночный тест </w:t>
      </w:r>
      <w:proofErr w:type="spellStart"/>
      <w:r w:rsidRPr="00C73CE0">
        <w:rPr>
          <w:rFonts w:ascii="Times New Roman" w:eastAsia="Times New Roman" w:hAnsi="Times New Roman" w:cs="Times New Roman"/>
          <w:b/>
          <w:bCs/>
          <w:color w:val="000000" w:themeColor="text1"/>
          <w:sz w:val="24"/>
          <w:szCs w:val="24"/>
          <w:lang w:eastAsia="ru-RU"/>
        </w:rPr>
        <w:t>Дж</w:t>
      </w:r>
      <w:proofErr w:type="gramStart"/>
      <w:r w:rsidRPr="00C73CE0">
        <w:rPr>
          <w:rFonts w:ascii="Times New Roman" w:eastAsia="Times New Roman" w:hAnsi="Times New Roman" w:cs="Times New Roman"/>
          <w:b/>
          <w:bCs/>
          <w:color w:val="000000" w:themeColor="text1"/>
          <w:sz w:val="24"/>
          <w:szCs w:val="24"/>
          <w:lang w:eastAsia="ru-RU"/>
        </w:rPr>
        <w:t>.Б</w:t>
      </w:r>
      <w:proofErr w:type="gramEnd"/>
      <w:r w:rsidRPr="00C73CE0">
        <w:rPr>
          <w:rFonts w:ascii="Times New Roman" w:eastAsia="Times New Roman" w:hAnsi="Times New Roman" w:cs="Times New Roman"/>
          <w:b/>
          <w:bCs/>
          <w:color w:val="000000" w:themeColor="text1"/>
          <w:sz w:val="24"/>
          <w:szCs w:val="24"/>
          <w:lang w:eastAsia="ru-RU"/>
        </w:rPr>
        <w:t>ука</w:t>
      </w:r>
      <w:proofErr w:type="spellEnd"/>
      <w:r w:rsidRPr="00C73CE0">
        <w:rPr>
          <w:rFonts w:ascii="Times New Roman" w:eastAsia="Times New Roman" w:hAnsi="Times New Roman" w:cs="Times New Roman"/>
          <w:b/>
          <w:bCs/>
          <w:color w:val="000000" w:themeColor="text1"/>
          <w:sz w:val="24"/>
          <w:szCs w:val="24"/>
          <w:lang w:eastAsia="ru-RU"/>
        </w:rPr>
        <w:t xml:space="preserve"> "Дом. </w:t>
      </w:r>
      <w:proofErr w:type="spellStart"/>
      <w:r w:rsidRPr="00C73CE0">
        <w:rPr>
          <w:rFonts w:ascii="Times New Roman" w:eastAsia="Times New Roman" w:hAnsi="Times New Roman" w:cs="Times New Roman"/>
          <w:b/>
          <w:bCs/>
          <w:color w:val="000000" w:themeColor="text1"/>
          <w:sz w:val="24"/>
          <w:szCs w:val="24"/>
          <w:lang w:eastAsia="ru-RU"/>
        </w:rPr>
        <w:t>Дерево</w:t>
      </w:r>
      <w:proofErr w:type="gramStart"/>
      <w:r w:rsidRPr="00C73CE0">
        <w:rPr>
          <w:rFonts w:ascii="Times New Roman" w:eastAsia="Times New Roman" w:hAnsi="Times New Roman" w:cs="Times New Roman"/>
          <w:b/>
          <w:bCs/>
          <w:color w:val="000000" w:themeColor="text1"/>
          <w:sz w:val="24"/>
          <w:szCs w:val="24"/>
          <w:lang w:eastAsia="ru-RU"/>
        </w:rPr>
        <w:t>.Ч</w:t>
      </w:r>
      <w:proofErr w:type="gramEnd"/>
      <w:r w:rsidRPr="00C73CE0">
        <w:rPr>
          <w:rFonts w:ascii="Times New Roman" w:eastAsia="Times New Roman" w:hAnsi="Times New Roman" w:cs="Times New Roman"/>
          <w:b/>
          <w:bCs/>
          <w:color w:val="000000" w:themeColor="text1"/>
          <w:sz w:val="24"/>
          <w:szCs w:val="24"/>
          <w:lang w:eastAsia="ru-RU"/>
        </w:rPr>
        <w:t>еловек</w:t>
      </w:r>
      <w:proofErr w:type="spellEnd"/>
      <w:r w:rsidRPr="00C73CE0">
        <w:rPr>
          <w:rFonts w:ascii="Times New Roman" w:eastAsia="Times New Roman" w:hAnsi="Times New Roman" w:cs="Times New Roman"/>
          <w:b/>
          <w:bCs/>
          <w:color w:val="000000" w:themeColor="text1"/>
          <w:sz w:val="24"/>
          <w:szCs w:val="24"/>
          <w:lang w:eastAsia="ru-RU"/>
        </w:rPr>
        <w:t>" </w:t>
      </w:r>
      <w:r w:rsidRPr="00C73CE0">
        <w:rPr>
          <w:rFonts w:ascii="Times New Roman" w:eastAsia="Times New Roman" w:hAnsi="Times New Roman" w:cs="Times New Roman"/>
          <w:color w:val="000000" w:themeColor="text1"/>
          <w:sz w:val="24"/>
          <w:szCs w:val="24"/>
          <w:lang w:eastAsia="ru-RU"/>
        </w:rPr>
        <w:t>позволяет выявить степень выраженности незащищенности, тревожности, недоверия к себе, чувства неполноценности, враждебности, конфликтности, трудностей в общении, депрессивности.</w:t>
      </w:r>
    </w:p>
    <w:p w:rsidR="00C73CE0" w:rsidRPr="00C73CE0" w:rsidRDefault="00C73CE0" w:rsidP="00C73CE0">
      <w:pPr>
        <w:numPr>
          <w:ilvl w:val="0"/>
          <w:numId w:val="3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Тест "Сказка".</w:t>
      </w:r>
      <w:r w:rsidRPr="00C73CE0">
        <w:rPr>
          <w:rFonts w:ascii="Times New Roman" w:eastAsia="Times New Roman" w:hAnsi="Times New Roman" w:cs="Times New Roman"/>
          <w:color w:val="000000" w:themeColor="text1"/>
          <w:sz w:val="24"/>
          <w:szCs w:val="24"/>
          <w:lang w:eastAsia="ru-RU"/>
        </w:rPr>
        <w:t> Данная методика представляет собой разновидность проективного теста. Процедура исследования заключается в следующем: ребенку читают сказку, а он должен придумать ее продолжение.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вызывают данные переживания.</w:t>
      </w:r>
    </w:p>
    <w:p w:rsidR="00C73CE0" w:rsidRPr="00C73CE0" w:rsidRDefault="00C73CE0" w:rsidP="00C73CE0">
      <w:pPr>
        <w:numPr>
          <w:ilvl w:val="0"/>
          <w:numId w:val="3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САН </w:t>
      </w:r>
      <w:r w:rsidRPr="00C73CE0">
        <w:rPr>
          <w:rFonts w:ascii="Times New Roman" w:eastAsia="Times New Roman" w:hAnsi="Times New Roman" w:cs="Times New Roman"/>
          <w:color w:val="000000" w:themeColor="text1"/>
          <w:sz w:val="24"/>
          <w:szCs w:val="24"/>
          <w:lang w:eastAsia="ru-RU"/>
        </w:rPr>
        <w:t>– методика, позволяющая уточнить особенности самочувствия, активности, настроения.</w:t>
      </w:r>
    </w:p>
    <w:p w:rsidR="00C73CE0" w:rsidRPr="00C73CE0" w:rsidRDefault="00C73CE0" w:rsidP="00C73CE0">
      <w:pPr>
        <w:numPr>
          <w:ilvl w:val="0"/>
          <w:numId w:val="3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Цветовой тест отношений (</w:t>
      </w:r>
      <w:proofErr w:type="spellStart"/>
      <w:r w:rsidRPr="00C73CE0">
        <w:rPr>
          <w:rFonts w:ascii="Times New Roman" w:eastAsia="Times New Roman" w:hAnsi="Times New Roman" w:cs="Times New Roman"/>
          <w:b/>
          <w:bCs/>
          <w:color w:val="000000" w:themeColor="text1"/>
          <w:sz w:val="24"/>
          <w:szCs w:val="24"/>
          <w:lang w:eastAsia="ru-RU"/>
        </w:rPr>
        <w:t>А.Эткинд</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xml:space="preserve"> Это невербальный компактный диагностический метод, отражающий как сознательный, так и частично неосознаваемый уровни отношений человека. Методической основой данного метода является </w:t>
      </w:r>
      <w:proofErr w:type="spellStart"/>
      <w:r w:rsidRPr="00C73CE0">
        <w:rPr>
          <w:rFonts w:ascii="Times New Roman" w:eastAsia="Times New Roman" w:hAnsi="Times New Roman" w:cs="Times New Roman"/>
          <w:color w:val="000000" w:themeColor="text1"/>
          <w:sz w:val="24"/>
          <w:szCs w:val="24"/>
          <w:lang w:eastAsia="ru-RU"/>
        </w:rPr>
        <w:t>цветоассоциативный</w:t>
      </w:r>
      <w:proofErr w:type="spellEnd"/>
      <w:r w:rsidRPr="00C73CE0">
        <w:rPr>
          <w:rFonts w:ascii="Times New Roman" w:eastAsia="Times New Roman" w:hAnsi="Times New Roman" w:cs="Times New Roman"/>
          <w:color w:val="000000" w:themeColor="text1"/>
          <w:sz w:val="24"/>
          <w:szCs w:val="24"/>
          <w:lang w:eastAsia="ru-RU"/>
        </w:rPr>
        <w:t xml:space="preserve"> эксперимент. В ходе эксперимента испытуемому предлагается при помощи цвета выразить свое отношение к партнеру.</w:t>
      </w:r>
    </w:p>
    <w:p w:rsidR="00C73CE0" w:rsidRPr="00C73CE0" w:rsidRDefault="00C73CE0" w:rsidP="00C73CE0">
      <w:pPr>
        <w:numPr>
          <w:ilvl w:val="0"/>
          <w:numId w:val="3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"Кактус" </w:t>
      </w:r>
      <w:proofErr w:type="spellStart"/>
      <w:r w:rsidRPr="00C73CE0">
        <w:rPr>
          <w:rFonts w:ascii="Times New Roman" w:eastAsia="Times New Roman" w:hAnsi="Times New Roman" w:cs="Times New Roman"/>
          <w:b/>
          <w:bCs/>
          <w:color w:val="000000" w:themeColor="text1"/>
          <w:sz w:val="24"/>
          <w:szCs w:val="24"/>
          <w:lang w:eastAsia="ru-RU"/>
        </w:rPr>
        <w:t>М.А.Панфиловой</w:t>
      </w:r>
      <w:proofErr w:type="spellEnd"/>
      <w:r w:rsidRPr="00C73CE0">
        <w:rPr>
          <w:rFonts w:ascii="Times New Roman" w:eastAsia="Times New Roman" w:hAnsi="Times New Roman" w:cs="Times New Roman"/>
          <w:color w:val="000000" w:themeColor="text1"/>
          <w:sz w:val="24"/>
          <w:szCs w:val="24"/>
          <w:lang w:eastAsia="ru-RU"/>
        </w:rPr>
        <w:t> предназначена для определения состояния эмоциональной сферы дошкольника, наличие агрессивности, ее направленность, интенсивность.</w:t>
      </w:r>
    </w:p>
    <w:p w:rsidR="00C73CE0" w:rsidRPr="00C73CE0" w:rsidRDefault="00C73CE0" w:rsidP="00C73CE0">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диагностики уровня эмоционального выгорания </w:t>
      </w:r>
      <w:proofErr w:type="spellStart"/>
      <w:r w:rsidRPr="00C73CE0">
        <w:rPr>
          <w:rFonts w:ascii="Times New Roman" w:eastAsia="Times New Roman" w:hAnsi="Times New Roman" w:cs="Times New Roman"/>
          <w:b/>
          <w:bCs/>
          <w:color w:val="000000" w:themeColor="text1"/>
          <w:sz w:val="24"/>
          <w:szCs w:val="24"/>
          <w:lang w:eastAsia="ru-RU"/>
        </w:rPr>
        <w:t>В.В.Бойко</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которая позволяет установить ведущие симптомы, фазы эмоционального выгорания ("напряжение", "</w:t>
      </w:r>
      <w:proofErr w:type="spellStart"/>
      <w:r w:rsidRPr="00C73CE0">
        <w:rPr>
          <w:rFonts w:ascii="Times New Roman" w:eastAsia="Times New Roman" w:hAnsi="Times New Roman" w:cs="Times New Roman"/>
          <w:color w:val="000000" w:themeColor="text1"/>
          <w:sz w:val="24"/>
          <w:szCs w:val="24"/>
          <w:lang w:eastAsia="ru-RU"/>
        </w:rPr>
        <w:t>резистенция</w:t>
      </w:r>
      <w:proofErr w:type="spellEnd"/>
      <w:r w:rsidRPr="00C73CE0">
        <w:rPr>
          <w:rFonts w:ascii="Times New Roman" w:eastAsia="Times New Roman" w:hAnsi="Times New Roman" w:cs="Times New Roman"/>
          <w:color w:val="000000" w:themeColor="text1"/>
          <w:sz w:val="24"/>
          <w:szCs w:val="24"/>
          <w:lang w:eastAsia="ru-RU"/>
        </w:rPr>
        <w:t>" и "истощение").</w:t>
      </w:r>
    </w:p>
    <w:p w:rsidR="00C73CE0" w:rsidRPr="00C73CE0" w:rsidRDefault="00C73CE0" w:rsidP="00C73CE0">
      <w:pPr>
        <w:numPr>
          <w:ilvl w:val="0"/>
          <w:numId w:val="3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"Дифференциальные шкалы эмоций" (по </w:t>
      </w:r>
      <w:proofErr w:type="spellStart"/>
      <w:r w:rsidRPr="00C73CE0">
        <w:rPr>
          <w:rFonts w:ascii="Times New Roman" w:eastAsia="Times New Roman" w:hAnsi="Times New Roman" w:cs="Times New Roman"/>
          <w:b/>
          <w:bCs/>
          <w:color w:val="000000" w:themeColor="text1"/>
          <w:sz w:val="24"/>
          <w:szCs w:val="24"/>
          <w:lang w:eastAsia="ru-RU"/>
        </w:rPr>
        <w:t>К.Изарду</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предназначена для выявления доминирующих эмоций, позволяющих качественно описать самочувствие обследуемого.</w:t>
      </w: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both"/>
        <w:rPr>
          <w:rFonts w:ascii="Times New Roman" w:hAnsi="Times New Roman" w:cs="Times New Roman"/>
          <w:b/>
          <w:color w:val="000000" w:themeColor="text1"/>
          <w:sz w:val="24"/>
          <w:szCs w:val="24"/>
        </w:rPr>
      </w:pPr>
    </w:p>
    <w:p w:rsidR="00C73CE0" w:rsidRPr="00F539FC" w:rsidRDefault="00C73CE0" w:rsidP="00C73CE0">
      <w:pPr>
        <w:spacing w:line="240" w:lineRule="auto"/>
        <w:jc w:val="center"/>
        <w:rPr>
          <w:rFonts w:ascii="Times New Roman" w:hAnsi="Times New Roman" w:cs="Times New Roman"/>
          <w:b/>
          <w:bCs/>
          <w:color w:val="000000" w:themeColor="text1"/>
          <w:sz w:val="32"/>
          <w:szCs w:val="24"/>
        </w:rPr>
      </w:pPr>
      <w:r w:rsidRPr="00F539FC">
        <w:rPr>
          <w:rFonts w:ascii="Times New Roman" w:hAnsi="Times New Roman" w:cs="Times New Roman"/>
          <w:b/>
          <w:bCs/>
          <w:color w:val="000000" w:themeColor="text1"/>
          <w:sz w:val="32"/>
          <w:szCs w:val="24"/>
        </w:rPr>
        <w:lastRenderedPageBreak/>
        <w:t>ПСИХОЛОГИЧЕСКИЕ ТЕСТЫ ДЛЯ ДИАГНОСТИКИ МЕЖЛИЧНОСТНЫХ ОТНОШЕНИЙ</w:t>
      </w:r>
    </w:p>
    <w:p w:rsidR="00C73CE0" w:rsidRPr="00C73CE0" w:rsidRDefault="00C73CE0" w:rsidP="00C73CE0">
      <w:pPr>
        <w:numPr>
          <w:ilvl w:val="0"/>
          <w:numId w:val="40"/>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Социометрическая игра "Секрет" (Т.А. Репина)</w:t>
      </w:r>
      <w:r w:rsidRPr="00C73CE0">
        <w:rPr>
          <w:rFonts w:ascii="Times New Roman" w:eastAsia="Times New Roman" w:hAnsi="Times New Roman" w:cs="Times New Roman"/>
          <w:color w:val="000000" w:themeColor="text1"/>
          <w:sz w:val="24"/>
          <w:szCs w:val="24"/>
          <w:lang w:eastAsia="ru-RU"/>
        </w:rPr>
        <w:t> выявляет систему существующих между детьми избирательных предпочтений.</w:t>
      </w:r>
    </w:p>
    <w:p w:rsidR="00C73CE0" w:rsidRPr="00C73CE0" w:rsidRDefault="00C73CE0" w:rsidP="00C73CE0">
      <w:pPr>
        <w:numPr>
          <w:ilvl w:val="0"/>
          <w:numId w:val="41"/>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"Капитан корабля"</w:t>
      </w:r>
      <w:r w:rsidRPr="00C73CE0">
        <w:rPr>
          <w:rFonts w:ascii="Times New Roman" w:eastAsia="Times New Roman" w:hAnsi="Times New Roman" w:cs="Times New Roman"/>
          <w:color w:val="000000" w:themeColor="text1"/>
          <w:sz w:val="24"/>
          <w:szCs w:val="24"/>
          <w:lang w:eastAsia="ru-RU"/>
        </w:rPr>
        <w:t> предназначена для диагностики статуса дошкольников и младших школьников в коллективе сверстников.</w:t>
      </w:r>
    </w:p>
    <w:p w:rsidR="00C73CE0" w:rsidRPr="00C73CE0" w:rsidRDefault="00C73CE0" w:rsidP="00C73CE0">
      <w:pPr>
        <w:numPr>
          <w:ilvl w:val="0"/>
          <w:numId w:val="42"/>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proofErr w:type="gramStart"/>
      <w:r w:rsidRPr="00C73CE0">
        <w:rPr>
          <w:rFonts w:ascii="Times New Roman" w:eastAsia="Times New Roman" w:hAnsi="Times New Roman" w:cs="Times New Roman"/>
          <w:b/>
          <w:bCs/>
          <w:color w:val="000000" w:themeColor="text1"/>
          <w:sz w:val="24"/>
          <w:szCs w:val="24"/>
          <w:lang w:eastAsia="ru-RU"/>
        </w:rPr>
        <w:t>Методика "Мозаика"</w:t>
      </w:r>
      <w:r w:rsidRPr="00C73CE0">
        <w:rPr>
          <w:rFonts w:ascii="Times New Roman" w:eastAsia="Times New Roman" w:hAnsi="Times New Roman" w:cs="Times New Roman"/>
          <w:color w:val="000000" w:themeColor="text1"/>
          <w:sz w:val="24"/>
          <w:szCs w:val="24"/>
          <w:lang w:eastAsia="ru-RU"/>
        </w:rPr>
        <w:t xml:space="preserve"> - естественный эксперимент, в котором изучаются особенности межличностных отношений между детьми в группе сверстников, в том числе:  степень эмоциональной вовлеченности ребенка в действия сверстника; характер участия в действиях сверстника, характер и степень выраженности сопереживания сверстнику, характер и степень проявления </w:t>
      </w:r>
      <w:proofErr w:type="spellStart"/>
      <w:r w:rsidRPr="00C73CE0">
        <w:rPr>
          <w:rFonts w:ascii="Times New Roman" w:eastAsia="Times New Roman" w:hAnsi="Times New Roman" w:cs="Times New Roman"/>
          <w:color w:val="000000" w:themeColor="text1"/>
          <w:sz w:val="24"/>
          <w:szCs w:val="24"/>
          <w:lang w:eastAsia="ru-RU"/>
        </w:rPr>
        <w:t>просоциальных</w:t>
      </w:r>
      <w:proofErr w:type="spellEnd"/>
      <w:r w:rsidRPr="00C73CE0">
        <w:rPr>
          <w:rFonts w:ascii="Times New Roman" w:eastAsia="Times New Roman" w:hAnsi="Times New Roman" w:cs="Times New Roman"/>
          <w:color w:val="000000" w:themeColor="text1"/>
          <w:sz w:val="24"/>
          <w:szCs w:val="24"/>
          <w:lang w:eastAsia="ru-RU"/>
        </w:rPr>
        <w:t xml:space="preserve"> форм поведения в ситуации, когда ребенок стоит перед выбором действовать "в пользу другого" или "в свою пользу".</w:t>
      </w:r>
      <w:proofErr w:type="gramEnd"/>
    </w:p>
    <w:p w:rsidR="00C73CE0" w:rsidRPr="00C73CE0" w:rsidRDefault="00C73CE0" w:rsidP="00C73CE0">
      <w:pPr>
        <w:numPr>
          <w:ilvl w:val="0"/>
          <w:numId w:val="43"/>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Рене</w:t>
      </w:r>
      <w:proofErr w:type="gramStart"/>
      <w:r w:rsidRPr="00C73CE0">
        <w:rPr>
          <w:rFonts w:ascii="Times New Roman" w:eastAsia="Times New Roman" w:hAnsi="Times New Roman" w:cs="Times New Roman"/>
          <w:b/>
          <w:bCs/>
          <w:color w:val="000000" w:themeColor="text1"/>
          <w:sz w:val="24"/>
          <w:szCs w:val="24"/>
          <w:lang w:eastAsia="ru-RU"/>
        </w:rPr>
        <w:t xml:space="preserve"> Ж</w:t>
      </w:r>
      <w:proofErr w:type="gramEnd"/>
      <w:r w:rsidRPr="00C73CE0">
        <w:rPr>
          <w:rFonts w:ascii="Times New Roman" w:eastAsia="Times New Roman" w:hAnsi="Times New Roman" w:cs="Times New Roman"/>
          <w:b/>
          <w:bCs/>
          <w:color w:val="000000" w:themeColor="text1"/>
          <w:sz w:val="24"/>
          <w:szCs w:val="24"/>
          <w:lang w:eastAsia="ru-RU"/>
        </w:rPr>
        <w:t>иля</w:t>
      </w:r>
      <w:r w:rsidRPr="00C73CE0">
        <w:rPr>
          <w:rFonts w:ascii="Times New Roman" w:eastAsia="Times New Roman" w:hAnsi="Times New Roman" w:cs="Times New Roman"/>
          <w:color w:val="000000" w:themeColor="text1"/>
          <w:sz w:val="24"/>
          <w:szCs w:val="24"/>
          <w:lang w:eastAsia="ru-RU"/>
        </w:rPr>
        <w:t> позволяет исследовать социальную приспособленность ребенка, сферу его межличностных отношений и ее особенности, восприятие ребенком семейных отношений.</w:t>
      </w:r>
    </w:p>
    <w:p w:rsidR="00C73CE0" w:rsidRPr="00C73CE0" w:rsidRDefault="00C73CE0" w:rsidP="00C73CE0">
      <w:pPr>
        <w:numPr>
          <w:ilvl w:val="0"/>
          <w:numId w:val="44"/>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Социометрический тест</w:t>
      </w:r>
      <w:r w:rsidRPr="00C73CE0">
        <w:rPr>
          <w:rFonts w:ascii="Times New Roman" w:eastAsia="Times New Roman" w:hAnsi="Times New Roman" w:cs="Times New Roman"/>
          <w:color w:val="000000" w:themeColor="text1"/>
          <w:sz w:val="24"/>
          <w:szCs w:val="24"/>
          <w:lang w:eastAsia="ru-RU"/>
        </w:rPr>
        <w:t> предназначен для диагностики эмоциональных связей, т.е. взаимных симпатий между членами группы.</w:t>
      </w:r>
    </w:p>
    <w:p w:rsidR="00C73CE0" w:rsidRPr="00C73CE0" w:rsidRDefault="00C73CE0" w:rsidP="00C73CE0">
      <w:pPr>
        <w:numPr>
          <w:ilvl w:val="0"/>
          <w:numId w:val="45"/>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диагностики межличностных отношений </w:t>
      </w:r>
      <w:proofErr w:type="spellStart"/>
      <w:r w:rsidRPr="00C73CE0">
        <w:rPr>
          <w:rFonts w:ascii="Times New Roman" w:eastAsia="Times New Roman" w:hAnsi="Times New Roman" w:cs="Times New Roman"/>
          <w:b/>
          <w:bCs/>
          <w:color w:val="000000" w:themeColor="text1"/>
          <w:sz w:val="24"/>
          <w:szCs w:val="24"/>
          <w:lang w:eastAsia="ru-RU"/>
        </w:rPr>
        <w:t>Т.Лири</w:t>
      </w:r>
      <w:proofErr w:type="spellEnd"/>
      <w:r w:rsidRPr="00C73CE0">
        <w:rPr>
          <w:rFonts w:ascii="Times New Roman" w:eastAsia="Times New Roman" w:hAnsi="Times New Roman" w:cs="Times New Roman"/>
          <w:color w:val="000000" w:themeColor="text1"/>
          <w:sz w:val="24"/>
          <w:szCs w:val="24"/>
          <w:lang w:eastAsia="ru-RU"/>
        </w:rPr>
        <w:t> предназначена для изучения стиля и структуры межличностных отношений и их особенностей, а также исследования представлений испытуемого о себе, о своем идеальном Я, отношения к самому себе.</w:t>
      </w:r>
    </w:p>
    <w:p w:rsidR="00C73CE0" w:rsidRPr="00C73CE0" w:rsidRDefault="00C73CE0" w:rsidP="00C73CE0">
      <w:pPr>
        <w:numPr>
          <w:ilvl w:val="0"/>
          <w:numId w:val="46"/>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изучения взаимных отношений "ученик-преподаватель" (по Ханину-</w:t>
      </w:r>
      <w:proofErr w:type="spellStart"/>
      <w:r w:rsidRPr="00C73CE0">
        <w:rPr>
          <w:rFonts w:ascii="Times New Roman" w:eastAsia="Times New Roman" w:hAnsi="Times New Roman" w:cs="Times New Roman"/>
          <w:b/>
          <w:bCs/>
          <w:color w:val="000000" w:themeColor="text1"/>
          <w:sz w:val="24"/>
          <w:szCs w:val="24"/>
          <w:lang w:eastAsia="ru-RU"/>
        </w:rPr>
        <w:t>Стамбулову</w:t>
      </w:r>
      <w:proofErr w:type="spellEnd"/>
      <w:r w:rsidRPr="00C73CE0">
        <w:rPr>
          <w:rFonts w:ascii="Times New Roman" w:eastAsia="Times New Roman" w:hAnsi="Times New Roman" w:cs="Times New Roman"/>
          <w:b/>
          <w:bCs/>
          <w:color w:val="000000" w:themeColor="text1"/>
          <w:sz w:val="24"/>
          <w:szCs w:val="24"/>
          <w:lang w:eastAsia="ru-RU"/>
        </w:rPr>
        <w:t>).</w:t>
      </w:r>
    </w:p>
    <w:p w:rsidR="00C73CE0" w:rsidRPr="00C73CE0" w:rsidRDefault="00C73CE0" w:rsidP="00C73CE0">
      <w:pPr>
        <w:numPr>
          <w:ilvl w:val="0"/>
          <w:numId w:val="47"/>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изучения психологической атмосферы  в группе (шкала-опросник </w:t>
      </w:r>
      <w:proofErr w:type="spellStart"/>
      <w:r w:rsidRPr="00C73CE0">
        <w:rPr>
          <w:rFonts w:ascii="Times New Roman" w:eastAsia="Times New Roman" w:hAnsi="Times New Roman" w:cs="Times New Roman"/>
          <w:b/>
          <w:bCs/>
          <w:color w:val="000000" w:themeColor="text1"/>
          <w:sz w:val="24"/>
          <w:szCs w:val="24"/>
          <w:lang w:eastAsia="ru-RU"/>
        </w:rPr>
        <w:t>Ф.Фидлера</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Методика предназначена для исследования особенностей психологической (эмоциональной) атмосферы в трудовом коллективе.</w:t>
      </w:r>
    </w:p>
    <w:p w:rsidR="00C73CE0" w:rsidRPr="00C73CE0" w:rsidRDefault="00C73CE0" w:rsidP="00C73CE0">
      <w:pPr>
        <w:numPr>
          <w:ilvl w:val="0"/>
          <w:numId w:val="48"/>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изучения психологического климата в коллективе </w:t>
      </w:r>
      <w:proofErr w:type="spellStart"/>
      <w:r w:rsidRPr="00C73CE0">
        <w:rPr>
          <w:rFonts w:ascii="Times New Roman" w:eastAsia="Times New Roman" w:hAnsi="Times New Roman" w:cs="Times New Roman"/>
          <w:b/>
          <w:bCs/>
          <w:color w:val="000000" w:themeColor="text1"/>
          <w:sz w:val="24"/>
          <w:szCs w:val="24"/>
          <w:lang w:eastAsia="ru-RU"/>
        </w:rPr>
        <w:t>А.Н.Лутошкина</w:t>
      </w:r>
      <w:proofErr w:type="spellEnd"/>
      <w:r w:rsidRPr="00C73CE0">
        <w:rPr>
          <w:rFonts w:ascii="Times New Roman" w:eastAsia="Times New Roman" w:hAnsi="Times New Roman" w:cs="Times New Roman"/>
          <w:b/>
          <w:bCs/>
          <w:color w:val="000000" w:themeColor="text1"/>
          <w:sz w:val="24"/>
          <w:szCs w:val="24"/>
          <w:lang w:eastAsia="ru-RU"/>
        </w:rPr>
        <w:t>.</w:t>
      </w:r>
    </w:p>
    <w:p w:rsidR="00C73CE0" w:rsidRPr="00C73CE0" w:rsidRDefault="00C73CE0" w:rsidP="00C73CE0">
      <w:pPr>
        <w:numPr>
          <w:ilvl w:val="0"/>
          <w:numId w:val="49"/>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Тест "Психологический климатический круг"</w:t>
      </w:r>
      <w:r w:rsidRPr="00C73CE0">
        <w:rPr>
          <w:rFonts w:ascii="Times New Roman" w:eastAsia="Times New Roman" w:hAnsi="Times New Roman" w:cs="Times New Roman"/>
          <w:color w:val="000000" w:themeColor="text1"/>
          <w:sz w:val="24"/>
          <w:szCs w:val="24"/>
          <w:lang w:eastAsia="ru-RU"/>
        </w:rPr>
        <w:t> предназначен для диагностики психологического климата, измеряемого посредством деловой и эмоциональной составляющей</w:t>
      </w:r>
    </w:p>
    <w:p w:rsidR="00C73CE0" w:rsidRPr="00C73CE0" w:rsidRDefault="00C73CE0" w:rsidP="00C73CE0">
      <w:pPr>
        <w:numPr>
          <w:ilvl w:val="0"/>
          <w:numId w:val="50"/>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"Стиль управления коллективом"</w:t>
      </w:r>
      <w:r w:rsidRPr="00C73CE0">
        <w:rPr>
          <w:rFonts w:ascii="Times New Roman" w:eastAsia="Times New Roman" w:hAnsi="Times New Roman" w:cs="Times New Roman"/>
          <w:color w:val="000000" w:themeColor="text1"/>
          <w:sz w:val="24"/>
          <w:szCs w:val="24"/>
          <w:lang w:eastAsia="ru-RU"/>
        </w:rPr>
        <w:t> предназначена для диагностики стиля, который реализует руководитель при управлении трудовым коллективом (либеральный, демократический или авторитарный).</w:t>
      </w:r>
    </w:p>
    <w:p w:rsidR="00C73CE0" w:rsidRPr="00C73CE0" w:rsidRDefault="00C73CE0" w:rsidP="00C73CE0">
      <w:pPr>
        <w:numPr>
          <w:ilvl w:val="0"/>
          <w:numId w:val="51"/>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 </w:t>
      </w:r>
      <w:proofErr w:type="spellStart"/>
      <w:r w:rsidRPr="00C73CE0">
        <w:rPr>
          <w:rFonts w:ascii="Times New Roman" w:eastAsia="Times New Roman" w:hAnsi="Times New Roman" w:cs="Times New Roman"/>
          <w:b/>
          <w:bCs/>
          <w:color w:val="000000" w:themeColor="text1"/>
          <w:sz w:val="24"/>
          <w:szCs w:val="24"/>
          <w:lang w:eastAsia="ru-RU"/>
        </w:rPr>
        <w:t>К.Томаса</w:t>
      </w:r>
      <w:proofErr w:type="spellEnd"/>
      <w:r w:rsidRPr="00C73CE0">
        <w:rPr>
          <w:rFonts w:ascii="Times New Roman" w:eastAsia="Times New Roman" w:hAnsi="Times New Roman" w:cs="Times New Roman"/>
          <w:color w:val="000000" w:themeColor="text1"/>
          <w:sz w:val="24"/>
          <w:szCs w:val="24"/>
          <w:lang w:eastAsia="ru-RU"/>
        </w:rPr>
        <w:t> предназначен для определения стратегий поведения испытуемого в конфликтных ситуациях.</w:t>
      </w:r>
    </w:p>
    <w:p w:rsidR="00C73CE0" w:rsidRPr="00C73CE0" w:rsidRDefault="00C73CE0" w:rsidP="00C73CE0">
      <w:pPr>
        <w:numPr>
          <w:ilvl w:val="0"/>
          <w:numId w:val="52"/>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lastRenderedPageBreak/>
        <w:t xml:space="preserve">Методика "Конструктивная ссора" </w:t>
      </w:r>
      <w:proofErr w:type="spellStart"/>
      <w:r w:rsidRPr="00C73CE0">
        <w:rPr>
          <w:rFonts w:ascii="Times New Roman" w:eastAsia="Times New Roman" w:hAnsi="Times New Roman" w:cs="Times New Roman"/>
          <w:b/>
          <w:bCs/>
          <w:color w:val="000000" w:themeColor="text1"/>
          <w:sz w:val="24"/>
          <w:szCs w:val="24"/>
          <w:lang w:eastAsia="ru-RU"/>
        </w:rPr>
        <w:t>С.Кратохвила</w:t>
      </w:r>
      <w:proofErr w:type="spellEnd"/>
      <w:r w:rsidRPr="00C73CE0">
        <w:rPr>
          <w:rFonts w:ascii="Times New Roman" w:eastAsia="Times New Roman" w:hAnsi="Times New Roman" w:cs="Times New Roman"/>
          <w:color w:val="000000" w:themeColor="text1"/>
          <w:sz w:val="24"/>
          <w:szCs w:val="24"/>
          <w:lang w:eastAsia="ru-RU"/>
        </w:rPr>
        <w:t> направлена на определение степени конструктивности хода конфликта и его результатов (применяется в семейной психологии).</w:t>
      </w:r>
    </w:p>
    <w:p w:rsidR="00C73CE0" w:rsidRPr="00C73CE0" w:rsidRDefault="00C73CE0" w:rsidP="00C73CE0">
      <w:pPr>
        <w:numPr>
          <w:ilvl w:val="0"/>
          <w:numId w:val="53"/>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"Изучение сплоченности коллектива"</w:t>
      </w:r>
      <w:r w:rsidRPr="00C73CE0">
        <w:rPr>
          <w:rFonts w:ascii="Times New Roman" w:eastAsia="Times New Roman" w:hAnsi="Times New Roman" w:cs="Times New Roman"/>
          <w:color w:val="000000" w:themeColor="text1"/>
          <w:sz w:val="24"/>
          <w:szCs w:val="24"/>
          <w:lang w:eastAsia="ru-RU"/>
        </w:rPr>
        <w:t xml:space="preserve"> (показатели ценностно-ориентационного единства) </w:t>
      </w:r>
      <w:proofErr w:type="spellStart"/>
      <w:r w:rsidRPr="00C73CE0">
        <w:rPr>
          <w:rFonts w:ascii="Times New Roman" w:eastAsia="Times New Roman" w:hAnsi="Times New Roman" w:cs="Times New Roman"/>
          <w:color w:val="000000" w:themeColor="text1"/>
          <w:sz w:val="24"/>
          <w:szCs w:val="24"/>
          <w:lang w:eastAsia="ru-RU"/>
        </w:rPr>
        <w:t>Р.С.Немова</w:t>
      </w:r>
      <w:proofErr w:type="spellEnd"/>
      <w:r w:rsidRPr="00C73CE0">
        <w:rPr>
          <w:rFonts w:ascii="Times New Roman" w:eastAsia="Times New Roman" w:hAnsi="Times New Roman" w:cs="Times New Roman"/>
          <w:color w:val="000000" w:themeColor="text1"/>
          <w:sz w:val="24"/>
          <w:szCs w:val="24"/>
          <w:lang w:eastAsia="ru-RU"/>
        </w:rPr>
        <w:t xml:space="preserve"> позволяет выявить уровень сплоченности и ценностно-ориентационного единства коллектива посредством определения частоты распространения положительных </w:t>
      </w:r>
      <w:proofErr w:type="spellStart"/>
      <w:proofErr w:type="gramStart"/>
      <w:r w:rsidRPr="00C73CE0">
        <w:rPr>
          <w:rFonts w:ascii="Times New Roman" w:eastAsia="Times New Roman" w:hAnsi="Times New Roman" w:cs="Times New Roman"/>
          <w:color w:val="000000" w:themeColor="text1"/>
          <w:sz w:val="24"/>
          <w:szCs w:val="24"/>
          <w:lang w:eastAsia="ru-RU"/>
        </w:rPr>
        <w:t>положительных</w:t>
      </w:r>
      <w:proofErr w:type="spellEnd"/>
      <w:proofErr w:type="gramEnd"/>
      <w:r w:rsidRPr="00C73CE0">
        <w:rPr>
          <w:rFonts w:ascii="Times New Roman" w:eastAsia="Times New Roman" w:hAnsi="Times New Roman" w:cs="Times New Roman"/>
          <w:color w:val="000000" w:themeColor="text1"/>
          <w:sz w:val="24"/>
          <w:szCs w:val="24"/>
          <w:lang w:eastAsia="ru-RU"/>
        </w:rPr>
        <w:t xml:space="preserve"> и отрицательных характеристик значимого для группы явления</w:t>
      </w:r>
    </w:p>
    <w:p w:rsidR="00C73CE0" w:rsidRPr="00C73CE0" w:rsidRDefault="00C73CE0" w:rsidP="00C73CE0">
      <w:pPr>
        <w:numPr>
          <w:ilvl w:val="0"/>
          <w:numId w:val="54"/>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"Анализ семейных взаимоотношений" (АСВ) </w:t>
      </w:r>
      <w:proofErr w:type="spellStart"/>
      <w:r w:rsidRPr="00C73CE0">
        <w:rPr>
          <w:rFonts w:ascii="Times New Roman" w:eastAsia="Times New Roman" w:hAnsi="Times New Roman" w:cs="Times New Roman"/>
          <w:b/>
          <w:bCs/>
          <w:color w:val="000000" w:themeColor="text1"/>
          <w:sz w:val="24"/>
          <w:szCs w:val="24"/>
          <w:lang w:eastAsia="ru-RU"/>
        </w:rPr>
        <w:t>Э.Эйдемиллера</w:t>
      </w:r>
      <w:proofErr w:type="spellEnd"/>
      <w:r w:rsidRPr="00C73CE0">
        <w:rPr>
          <w:rFonts w:ascii="Times New Roman" w:eastAsia="Times New Roman" w:hAnsi="Times New Roman" w:cs="Times New Roman"/>
          <w:b/>
          <w:bCs/>
          <w:color w:val="000000" w:themeColor="text1"/>
          <w:sz w:val="24"/>
          <w:szCs w:val="24"/>
          <w:lang w:eastAsia="ru-RU"/>
        </w:rPr>
        <w:t xml:space="preserve">, </w:t>
      </w:r>
      <w:proofErr w:type="spellStart"/>
      <w:r w:rsidRPr="00C73CE0">
        <w:rPr>
          <w:rFonts w:ascii="Times New Roman" w:eastAsia="Times New Roman" w:hAnsi="Times New Roman" w:cs="Times New Roman"/>
          <w:b/>
          <w:bCs/>
          <w:color w:val="000000" w:themeColor="text1"/>
          <w:sz w:val="24"/>
          <w:szCs w:val="24"/>
          <w:lang w:eastAsia="ru-RU"/>
        </w:rPr>
        <w:t>В.Юстицкого</w:t>
      </w:r>
      <w:proofErr w:type="spellEnd"/>
      <w:r w:rsidRPr="00C73CE0">
        <w:rPr>
          <w:rFonts w:ascii="Times New Roman" w:eastAsia="Times New Roman" w:hAnsi="Times New Roman" w:cs="Times New Roman"/>
          <w:color w:val="000000" w:themeColor="text1"/>
          <w:sz w:val="24"/>
          <w:szCs w:val="24"/>
          <w:lang w:eastAsia="ru-RU"/>
        </w:rPr>
        <w:t> предназначена для диагностики особенностей взаимоотношений родителей с ребенком, степени удовлетворения его потребностей, уровня и адекватности применяемых требований</w:t>
      </w:r>
    </w:p>
    <w:p w:rsidR="00C73CE0" w:rsidRPr="00C73CE0" w:rsidRDefault="00C73CE0" w:rsidP="00C73CE0">
      <w:pPr>
        <w:numPr>
          <w:ilvl w:val="0"/>
          <w:numId w:val="55"/>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Тест-опросник удовлетворенности браком </w:t>
      </w:r>
      <w:proofErr w:type="spellStart"/>
      <w:r w:rsidRPr="00C73CE0">
        <w:rPr>
          <w:rFonts w:ascii="Times New Roman" w:eastAsia="Times New Roman" w:hAnsi="Times New Roman" w:cs="Times New Roman"/>
          <w:b/>
          <w:bCs/>
          <w:color w:val="000000" w:themeColor="text1"/>
          <w:sz w:val="24"/>
          <w:szCs w:val="24"/>
          <w:lang w:eastAsia="ru-RU"/>
        </w:rPr>
        <w:t>В.Столина</w:t>
      </w:r>
      <w:proofErr w:type="spellEnd"/>
      <w:r w:rsidRPr="00C73CE0">
        <w:rPr>
          <w:rFonts w:ascii="Times New Roman" w:eastAsia="Times New Roman" w:hAnsi="Times New Roman" w:cs="Times New Roman"/>
          <w:b/>
          <w:bCs/>
          <w:color w:val="000000" w:themeColor="text1"/>
          <w:sz w:val="24"/>
          <w:szCs w:val="24"/>
          <w:lang w:eastAsia="ru-RU"/>
        </w:rPr>
        <w:t xml:space="preserve">, Т.Л. Романовой, </w:t>
      </w:r>
      <w:proofErr w:type="spellStart"/>
      <w:r w:rsidRPr="00C73CE0">
        <w:rPr>
          <w:rFonts w:ascii="Times New Roman" w:eastAsia="Times New Roman" w:hAnsi="Times New Roman" w:cs="Times New Roman"/>
          <w:b/>
          <w:bCs/>
          <w:color w:val="000000" w:themeColor="text1"/>
          <w:sz w:val="24"/>
          <w:szCs w:val="24"/>
          <w:lang w:eastAsia="ru-RU"/>
        </w:rPr>
        <w:t>Т.Бутенко</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Назначение методики - определение уровня удовлетворенности — неудовлетворенности супругов браком.</w:t>
      </w:r>
    </w:p>
    <w:p w:rsidR="00C73CE0" w:rsidRPr="00C73CE0" w:rsidRDefault="00C73CE0" w:rsidP="00C73CE0">
      <w:pPr>
        <w:numPr>
          <w:ilvl w:val="0"/>
          <w:numId w:val="56"/>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"Конфликтность в разных сферах жизнедеятельности семьи".</w:t>
      </w:r>
      <w:r w:rsidRPr="00C73CE0">
        <w:rPr>
          <w:rFonts w:ascii="Times New Roman" w:eastAsia="Times New Roman" w:hAnsi="Times New Roman" w:cs="Times New Roman"/>
          <w:color w:val="000000" w:themeColor="text1"/>
          <w:sz w:val="24"/>
          <w:szCs w:val="24"/>
          <w:lang w:eastAsia="ru-RU"/>
        </w:rPr>
        <w:t> В методике использовано преимущественное распространение конфликтов в 8 сферах семейной жизни, а именно: а) проблемы отношений с родственниками и друзьями;  б) вопросы, связанные с воспитанием детей;  в) проявление супругами стремления к автономии; г) ситуации нарушения ролевых ожиданий;  д) ситуации рассогласования норм поведения;  е) проявление доминирования супругами;  ж) проявление ревности супругами; з) расхождения в отношении к деньгам.</w:t>
      </w:r>
    </w:p>
    <w:p w:rsidR="00C73CE0" w:rsidRPr="00C73CE0" w:rsidRDefault="00C73CE0" w:rsidP="00C73CE0">
      <w:pPr>
        <w:numPr>
          <w:ilvl w:val="0"/>
          <w:numId w:val="57"/>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Методика "Распределение ролей в семье" </w:t>
      </w:r>
      <w:r w:rsidRPr="00C73CE0">
        <w:rPr>
          <w:rFonts w:ascii="Times New Roman" w:eastAsia="Times New Roman" w:hAnsi="Times New Roman" w:cs="Times New Roman"/>
          <w:color w:val="000000" w:themeColor="text1"/>
          <w:sz w:val="24"/>
          <w:szCs w:val="24"/>
          <w:lang w:eastAsia="ru-RU"/>
        </w:rPr>
        <w:t>предназначена для определения сложившейся в молодой семье практики распределения ролей.</w:t>
      </w:r>
    </w:p>
    <w:p w:rsidR="00C73CE0" w:rsidRPr="00C73CE0" w:rsidRDefault="00C73CE0" w:rsidP="00C73CE0">
      <w:pPr>
        <w:numPr>
          <w:ilvl w:val="0"/>
          <w:numId w:val="58"/>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Методика "Диагностика родительского отношения" </w:t>
      </w:r>
      <w:proofErr w:type="spellStart"/>
      <w:r w:rsidRPr="00C73CE0">
        <w:rPr>
          <w:rFonts w:ascii="Times New Roman" w:eastAsia="Times New Roman" w:hAnsi="Times New Roman" w:cs="Times New Roman"/>
          <w:b/>
          <w:bCs/>
          <w:color w:val="000000" w:themeColor="text1"/>
          <w:sz w:val="24"/>
          <w:szCs w:val="24"/>
          <w:lang w:eastAsia="ru-RU"/>
        </w:rPr>
        <w:t>А.Я.Варга</w:t>
      </w:r>
      <w:proofErr w:type="spellEnd"/>
      <w:r w:rsidRPr="00C73CE0">
        <w:rPr>
          <w:rFonts w:ascii="Times New Roman" w:eastAsia="Times New Roman" w:hAnsi="Times New Roman" w:cs="Times New Roman"/>
          <w:b/>
          <w:bCs/>
          <w:color w:val="000000" w:themeColor="text1"/>
          <w:sz w:val="24"/>
          <w:szCs w:val="24"/>
          <w:lang w:eastAsia="ru-RU"/>
        </w:rPr>
        <w:t xml:space="preserve"> и В.В. </w:t>
      </w:r>
      <w:proofErr w:type="spellStart"/>
      <w:r w:rsidRPr="00C73CE0">
        <w:rPr>
          <w:rFonts w:ascii="Times New Roman" w:eastAsia="Times New Roman" w:hAnsi="Times New Roman" w:cs="Times New Roman"/>
          <w:b/>
          <w:bCs/>
          <w:color w:val="000000" w:themeColor="text1"/>
          <w:sz w:val="24"/>
          <w:szCs w:val="24"/>
          <w:lang w:eastAsia="ru-RU"/>
        </w:rPr>
        <w:t>Столина</w:t>
      </w:r>
      <w:proofErr w:type="spellEnd"/>
      <w:r w:rsidRPr="00C73CE0">
        <w:rPr>
          <w:rFonts w:ascii="Times New Roman" w:eastAsia="Times New Roman" w:hAnsi="Times New Roman" w:cs="Times New Roman"/>
          <w:color w:val="000000" w:themeColor="text1"/>
          <w:sz w:val="24"/>
          <w:szCs w:val="24"/>
          <w:lang w:eastAsia="ru-RU"/>
        </w:rPr>
        <w:t xml:space="preserve"> позволяет выявить особенности отношения родителей к ребенку, описываемые в ракурсе следующих пяти шкал:  1) Принятие — отвержение ребенка. 2) Кооперация. 3) Симбиоз. 4) Авторитарная </w:t>
      </w:r>
      <w:proofErr w:type="spellStart"/>
      <w:r w:rsidRPr="00C73CE0">
        <w:rPr>
          <w:rFonts w:ascii="Times New Roman" w:eastAsia="Times New Roman" w:hAnsi="Times New Roman" w:cs="Times New Roman"/>
          <w:color w:val="000000" w:themeColor="text1"/>
          <w:sz w:val="24"/>
          <w:szCs w:val="24"/>
          <w:lang w:eastAsia="ru-RU"/>
        </w:rPr>
        <w:t>гиперсоциализация</w:t>
      </w:r>
      <w:proofErr w:type="spellEnd"/>
      <w:r w:rsidRPr="00C73CE0">
        <w:rPr>
          <w:rFonts w:ascii="Times New Roman" w:eastAsia="Times New Roman" w:hAnsi="Times New Roman" w:cs="Times New Roman"/>
          <w:color w:val="000000" w:themeColor="text1"/>
          <w:sz w:val="24"/>
          <w:szCs w:val="24"/>
          <w:lang w:eastAsia="ru-RU"/>
        </w:rPr>
        <w:t>. 5) "Маленький неудачник". Эта, последняя шкала показывает, как взрослые относятся к способностям ребенка, к его достоинствам и недостаткам, успехам и неудачам. Родитель видит ребенка младшим по сравнению с реальным возрастом. Ребенок  представляется не приспособленным, неуспешным, открытым для дурных влияний.</w:t>
      </w:r>
    </w:p>
    <w:p w:rsidR="00C73CE0" w:rsidRPr="00C73CE0" w:rsidRDefault="00C73CE0" w:rsidP="00C73CE0">
      <w:pPr>
        <w:numPr>
          <w:ilvl w:val="0"/>
          <w:numId w:val="59"/>
        </w:numPr>
        <w:shd w:val="clear" w:color="auto" w:fill="FFFFFF"/>
        <w:spacing w:before="100" w:beforeAutospacing="1" w:after="100" w:afterAutospacing="1" w:line="306" w:lineRule="atLeast"/>
        <w:ind w:left="0"/>
        <w:jc w:val="both"/>
        <w:rPr>
          <w:rFonts w:ascii="Times New Roman" w:eastAsia="Times New Roman" w:hAnsi="Times New Roman" w:cs="Times New Roman"/>
          <w:color w:val="000000" w:themeColor="text1"/>
          <w:sz w:val="24"/>
          <w:szCs w:val="24"/>
          <w:lang w:eastAsia="ru-RU"/>
        </w:rPr>
      </w:pPr>
      <w:r w:rsidRPr="00C73CE0">
        <w:rPr>
          <w:rFonts w:ascii="Times New Roman" w:eastAsia="Times New Roman" w:hAnsi="Times New Roman" w:cs="Times New Roman"/>
          <w:b/>
          <w:bCs/>
          <w:color w:val="000000" w:themeColor="text1"/>
          <w:sz w:val="24"/>
          <w:szCs w:val="24"/>
          <w:lang w:eastAsia="ru-RU"/>
        </w:rPr>
        <w:t xml:space="preserve">Рисуночный тест "Рисунок семьи" (Т. Г. </w:t>
      </w:r>
      <w:proofErr w:type="spellStart"/>
      <w:r w:rsidRPr="00C73CE0">
        <w:rPr>
          <w:rFonts w:ascii="Times New Roman" w:eastAsia="Times New Roman" w:hAnsi="Times New Roman" w:cs="Times New Roman"/>
          <w:b/>
          <w:bCs/>
          <w:color w:val="000000" w:themeColor="text1"/>
          <w:sz w:val="24"/>
          <w:szCs w:val="24"/>
          <w:lang w:eastAsia="ru-RU"/>
        </w:rPr>
        <w:t>Хоментаускас</w:t>
      </w:r>
      <w:proofErr w:type="spellEnd"/>
      <w:r w:rsidRPr="00C73CE0">
        <w:rPr>
          <w:rFonts w:ascii="Times New Roman" w:eastAsia="Times New Roman" w:hAnsi="Times New Roman" w:cs="Times New Roman"/>
          <w:b/>
          <w:bCs/>
          <w:color w:val="000000" w:themeColor="text1"/>
          <w:sz w:val="24"/>
          <w:szCs w:val="24"/>
          <w:lang w:eastAsia="ru-RU"/>
        </w:rPr>
        <w:t>)</w:t>
      </w:r>
      <w:r w:rsidRPr="00C73CE0">
        <w:rPr>
          <w:rFonts w:ascii="Times New Roman" w:eastAsia="Times New Roman" w:hAnsi="Times New Roman" w:cs="Times New Roman"/>
          <w:color w:val="000000" w:themeColor="text1"/>
          <w:sz w:val="24"/>
          <w:szCs w:val="24"/>
          <w:lang w:eastAsia="ru-RU"/>
        </w:rPr>
        <w:t> позволяет выявить особенности внутрисемейного общения.</w:t>
      </w:r>
    </w:p>
    <w:p w:rsidR="00C73CE0" w:rsidRPr="00F539FC" w:rsidRDefault="00C73CE0" w:rsidP="00C73CE0">
      <w:pPr>
        <w:spacing w:line="240" w:lineRule="auto"/>
        <w:jc w:val="center"/>
        <w:rPr>
          <w:rFonts w:ascii="Times New Roman" w:hAnsi="Times New Roman" w:cs="Times New Roman"/>
          <w:b/>
          <w:color w:val="000000" w:themeColor="text1"/>
          <w:sz w:val="32"/>
          <w:szCs w:val="24"/>
        </w:rPr>
      </w:pPr>
    </w:p>
    <w:p w:rsidR="00C73CE0" w:rsidRPr="00F539FC" w:rsidRDefault="00C73CE0" w:rsidP="00C73CE0">
      <w:pPr>
        <w:spacing w:line="240" w:lineRule="auto"/>
        <w:jc w:val="center"/>
        <w:rPr>
          <w:rFonts w:ascii="Times New Roman" w:hAnsi="Times New Roman" w:cs="Times New Roman"/>
          <w:b/>
          <w:color w:val="000000" w:themeColor="text1"/>
          <w:sz w:val="32"/>
          <w:szCs w:val="24"/>
        </w:rPr>
      </w:pPr>
    </w:p>
    <w:p w:rsidR="00C73CE0" w:rsidRPr="00F539FC" w:rsidRDefault="00C73CE0" w:rsidP="00C73CE0">
      <w:pPr>
        <w:spacing w:line="240" w:lineRule="auto"/>
        <w:jc w:val="center"/>
        <w:rPr>
          <w:rFonts w:ascii="Times New Roman" w:hAnsi="Times New Roman" w:cs="Times New Roman"/>
          <w:b/>
          <w:color w:val="000000" w:themeColor="text1"/>
          <w:sz w:val="32"/>
          <w:szCs w:val="24"/>
        </w:rPr>
      </w:pPr>
    </w:p>
    <w:p w:rsidR="00C73CE0" w:rsidRPr="00F539FC" w:rsidRDefault="00C73CE0" w:rsidP="00C73CE0">
      <w:pPr>
        <w:spacing w:line="240" w:lineRule="auto"/>
        <w:jc w:val="center"/>
        <w:rPr>
          <w:rFonts w:ascii="Times New Roman" w:hAnsi="Times New Roman" w:cs="Times New Roman"/>
          <w:b/>
          <w:color w:val="000000" w:themeColor="text1"/>
          <w:sz w:val="32"/>
          <w:szCs w:val="24"/>
        </w:rPr>
      </w:pPr>
    </w:p>
    <w:p w:rsidR="00C73CE0" w:rsidRPr="00F539FC" w:rsidRDefault="00C73CE0" w:rsidP="00C73CE0">
      <w:pPr>
        <w:spacing w:line="240" w:lineRule="auto"/>
        <w:jc w:val="center"/>
        <w:rPr>
          <w:rFonts w:ascii="Times New Roman" w:hAnsi="Times New Roman" w:cs="Times New Roman"/>
          <w:b/>
          <w:bCs/>
          <w:color w:val="000000" w:themeColor="text1"/>
          <w:sz w:val="32"/>
          <w:szCs w:val="24"/>
        </w:rPr>
      </w:pPr>
      <w:r w:rsidRPr="00F539FC">
        <w:rPr>
          <w:rFonts w:ascii="Times New Roman" w:hAnsi="Times New Roman" w:cs="Times New Roman"/>
          <w:b/>
          <w:bCs/>
          <w:color w:val="000000" w:themeColor="text1"/>
          <w:sz w:val="32"/>
          <w:szCs w:val="24"/>
        </w:rPr>
        <w:lastRenderedPageBreak/>
        <w:t>ПСИХОЛОГИЧЕСКИЕ ТЕСТЫ ДЛЯ ДИАГНОСТИКИ ОСОБЕННОСТЕЙ ЛИЧНОСТИ</w:t>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proofErr w:type="spellStart"/>
      <w:r w:rsidRPr="00F539FC">
        <w:rPr>
          <w:rFonts w:ascii="Times New Roman" w:eastAsia="Times New Roman" w:hAnsi="Times New Roman" w:cs="Times New Roman"/>
          <w:b/>
          <w:bCs/>
          <w:color w:val="000000" w:themeColor="text1"/>
          <w:sz w:val="24"/>
          <w:szCs w:val="24"/>
          <w:lang w:eastAsia="ru-RU"/>
        </w:rPr>
        <w:t>Шестнадцатифакторный</w:t>
      </w:r>
      <w:proofErr w:type="spellEnd"/>
      <w:r w:rsidRPr="00F539FC">
        <w:rPr>
          <w:rFonts w:ascii="Times New Roman" w:eastAsia="Times New Roman" w:hAnsi="Times New Roman" w:cs="Times New Roman"/>
          <w:b/>
          <w:bCs/>
          <w:color w:val="000000" w:themeColor="text1"/>
          <w:sz w:val="24"/>
          <w:szCs w:val="24"/>
          <w:lang w:eastAsia="ru-RU"/>
        </w:rPr>
        <w:t xml:space="preserve"> </w:t>
      </w:r>
      <w:proofErr w:type="gramStart"/>
      <w:r w:rsidRPr="00F539FC">
        <w:rPr>
          <w:rFonts w:ascii="Times New Roman" w:eastAsia="Times New Roman" w:hAnsi="Times New Roman" w:cs="Times New Roman"/>
          <w:b/>
          <w:bCs/>
          <w:color w:val="000000" w:themeColor="text1"/>
          <w:sz w:val="24"/>
          <w:szCs w:val="24"/>
          <w:lang w:eastAsia="ru-RU"/>
        </w:rPr>
        <w:t>личностный</w:t>
      </w:r>
      <w:proofErr w:type="gramEnd"/>
      <w:r w:rsidRPr="00F539FC">
        <w:rPr>
          <w:rFonts w:ascii="Times New Roman" w:eastAsia="Times New Roman" w:hAnsi="Times New Roman" w:cs="Times New Roman"/>
          <w:b/>
          <w:bCs/>
          <w:color w:val="000000" w:themeColor="text1"/>
          <w:sz w:val="24"/>
          <w:szCs w:val="24"/>
          <w:lang w:eastAsia="ru-RU"/>
        </w:rPr>
        <w:t xml:space="preserve"> опросник </w:t>
      </w:r>
      <w:proofErr w:type="spellStart"/>
      <w:r w:rsidRPr="00F539FC">
        <w:rPr>
          <w:rFonts w:ascii="Times New Roman" w:eastAsia="Times New Roman" w:hAnsi="Times New Roman" w:cs="Times New Roman"/>
          <w:b/>
          <w:bCs/>
          <w:color w:val="000000" w:themeColor="text1"/>
          <w:sz w:val="24"/>
          <w:szCs w:val="24"/>
          <w:lang w:eastAsia="ru-RU"/>
        </w:rPr>
        <w:t>Кеттелла</w:t>
      </w:r>
      <w:proofErr w:type="spellEnd"/>
      <w:r w:rsidRPr="00F539FC">
        <w:rPr>
          <w:rFonts w:ascii="Times New Roman" w:eastAsia="Times New Roman" w:hAnsi="Times New Roman" w:cs="Times New Roman"/>
          <w:color w:val="000000" w:themeColor="text1"/>
          <w:sz w:val="24"/>
          <w:szCs w:val="24"/>
          <w:lang w:eastAsia="ru-RU"/>
        </w:rPr>
        <w:t> -  позволяет получить многогранную информацию о личностных чертах, которые называют конституциональными факторами. Под фактором понимается глубинная личностная характеристика, определяющая группу устойчивых поведенческих проявлений, относительно независимая от других характеристик того же ряда. Опросник содержит 187 вопросов, на которые предлагается ответить испытуемым.</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Личностный опросник </w:t>
      </w:r>
      <w:proofErr w:type="spellStart"/>
      <w:r w:rsidRPr="00F539FC">
        <w:rPr>
          <w:rFonts w:ascii="Times New Roman" w:eastAsia="Times New Roman" w:hAnsi="Times New Roman" w:cs="Times New Roman"/>
          <w:b/>
          <w:bCs/>
          <w:color w:val="000000" w:themeColor="text1"/>
          <w:sz w:val="24"/>
          <w:szCs w:val="24"/>
          <w:lang w:eastAsia="ru-RU"/>
        </w:rPr>
        <w:t>Г.Айзенка</w:t>
      </w:r>
      <w:proofErr w:type="spellEnd"/>
      <w:r w:rsidRPr="00F539FC">
        <w:rPr>
          <w:rFonts w:ascii="Times New Roman" w:eastAsia="Times New Roman" w:hAnsi="Times New Roman" w:cs="Times New Roman"/>
          <w:color w:val="000000" w:themeColor="text1"/>
          <w:sz w:val="24"/>
          <w:szCs w:val="24"/>
          <w:lang w:eastAsia="ru-RU"/>
        </w:rPr>
        <w:t> предназначен для выявления особенностей характера, которые получили название "экстраверсия", "интроверсия" и "</w:t>
      </w:r>
      <w:proofErr w:type="spellStart"/>
      <w:r w:rsidRPr="00F539FC">
        <w:rPr>
          <w:rFonts w:ascii="Times New Roman" w:eastAsia="Times New Roman" w:hAnsi="Times New Roman" w:cs="Times New Roman"/>
          <w:color w:val="000000" w:themeColor="text1"/>
          <w:sz w:val="24"/>
          <w:szCs w:val="24"/>
          <w:lang w:eastAsia="ru-RU"/>
        </w:rPr>
        <w:t>нейротизм</w:t>
      </w:r>
      <w:proofErr w:type="spellEnd"/>
      <w:r w:rsidRPr="00F539FC">
        <w:rPr>
          <w:rFonts w:ascii="Times New Roman" w:eastAsia="Times New Roman" w:hAnsi="Times New Roman" w:cs="Times New Roman"/>
          <w:color w:val="000000" w:themeColor="text1"/>
          <w:sz w:val="24"/>
          <w:szCs w:val="24"/>
          <w:lang w:eastAsia="ru-RU"/>
        </w:rPr>
        <w:t>".</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Опросник Мини-</w:t>
      </w:r>
      <w:proofErr w:type="spellStart"/>
      <w:r w:rsidRPr="00F539FC">
        <w:rPr>
          <w:rFonts w:ascii="Times New Roman" w:eastAsia="Times New Roman" w:hAnsi="Times New Roman" w:cs="Times New Roman"/>
          <w:b/>
          <w:bCs/>
          <w:color w:val="000000" w:themeColor="text1"/>
          <w:sz w:val="24"/>
          <w:szCs w:val="24"/>
          <w:lang w:eastAsia="ru-RU"/>
        </w:rPr>
        <w:t>мульт</w:t>
      </w:r>
      <w:proofErr w:type="spellEnd"/>
      <w:r w:rsidRPr="00F539FC">
        <w:rPr>
          <w:rFonts w:ascii="Times New Roman" w:eastAsia="Times New Roman" w:hAnsi="Times New Roman" w:cs="Times New Roman"/>
          <w:b/>
          <w:bCs/>
          <w:color w:val="000000" w:themeColor="text1"/>
          <w:sz w:val="24"/>
          <w:szCs w:val="24"/>
          <w:lang w:eastAsia="ru-RU"/>
        </w:rPr>
        <w:t xml:space="preserve"> (сокращенный вариант опросника MMPI)</w:t>
      </w:r>
      <w:r w:rsidRPr="00F539FC">
        <w:rPr>
          <w:rFonts w:ascii="Times New Roman" w:eastAsia="Times New Roman" w:hAnsi="Times New Roman" w:cs="Times New Roman"/>
          <w:color w:val="000000" w:themeColor="text1"/>
          <w:sz w:val="24"/>
          <w:szCs w:val="24"/>
          <w:lang w:eastAsia="ru-RU"/>
        </w:rPr>
        <w:t xml:space="preserve"> предназначен для исследования следующих личностных особенностей: ипохондрия, депрессия, истерия, психопатия, </w:t>
      </w:r>
      <w:proofErr w:type="spellStart"/>
      <w:r w:rsidRPr="00F539FC">
        <w:rPr>
          <w:rFonts w:ascii="Times New Roman" w:eastAsia="Times New Roman" w:hAnsi="Times New Roman" w:cs="Times New Roman"/>
          <w:color w:val="000000" w:themeColor="text1"/>
          <w:sz w:val="24"/>
          <w:szCs w:val="24"/>
          <w:lang w:eastAsia="ru-RU"/>
        </w:rPr>
        <w:t>паранойяльность</w:t>
      </w:r>
      <w:proofErr w:type="spellEnd"/>
      <w:r w:rsidRPr="00F539FC">
        <w:rPr>
          <w:rFonts w:ascii="Times New Roman" w:eastAsia="Times New Roman" w:hAnsi="Times New Roman" w:cs="Times New Roman"/>
          <w:color w:val="000000" w:themeColor="text1"/>
          <w:sz w:val="24"/>
          <w:szCs w:val="24"/>
          <w:lang w:eastAsia="ru-RU"/>
        </w:rPr>
        <w:t xml:space="preserve">, психастения, </w:t>
      </w:r>
      <w:proofErr w:type="spellStart"/>
      <w:r w:rsidRPr="00F539FC">
        <w:rPr>
          <w:rFonts w:ascii="Times New Roman" w:eastAsia="Times New Roman" w:hAnsi="Times New Roman" w:cs="Times New Roman"/>
          <w:color w:val="000000" w:themeColor="text1"/>
          <w:sz w:val="24"/>
          <w:szCs w:val="24"/>
          <w:lang w:eastAsia="ru-RU"/>
        </w:rPr>
        <w:t>шизоидность</w:t>
      </w:r>
      <w:proofErr w:type="spellEnd"/>
      <w:r w:rsidRPr="00F539FC">
        <w:rPr>
          <w:rFonts w:ascii="Times New Roman" w:eastAsia="Times New Roman" w:hAnsi="Times New Roman" w:cs="Times New Roman"/>
          <w:color w:val="000000" w:themeColor="text1"/>
          <w:sz w:val="24"/>
          <w:szCs w:val="24"/>
          <w:lang w:eastAsia="ru-RU"/>
        </w:rPr>
        <w:t xml:space="preserve">, </w:t>
      </w:r>
      <w:proofErr w:type="spellStart"/>
      <w:r w:rsidRPr="00F539FC">
        <w:rPr>
          <w:rFonts w:ascii="Times New Roman" w:eastAsia="Times New Roman" w:hAnsi="Times New Roman" w:cs="Times New Roman"/>
          <w:color w:val="000000" w:themeColor="text1"/>
          <w:sz w:val="24"/>
          <w:szCs w:val="24"/>
          <w:lang w:eastAsia="ru-RU"/>
        </w:rPr>
        <w:t>гипомания</w:t>
      </w:r>
      <w:proofErr w:type="spellEnd"/>
      <w:r w:rsidRPr="00F539FC">
        <w:rPr>
          <w:rFonts w:ascii="Times New Roman" w:eastAsia="Times New Roman" w:hAnsi="Times New Roman" w:cs="Times New Roman"/>
          <w:color w:val="000000" w:themeColor="text1"/>
          <w:sz w:val="24"/>
          <w:szCs w:val="24"/>
          <w:lang w:eastAsia="ru-RU"/>
        </w:rPr>
        <w:t>.</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Тест-опросник </w:t>
      </w:r>
      <w:proofErr w:type="spellStart"/>
      <w:r w:rsidRPr="00F539FC">
        <w:rPr>
          <w:rFonts w:ascii="Times New Roman" w:eastAsia="Times New Roman" w:hAnsi="Times New Roman" w:cs="Times New Roman"/>
          <w:b/>
          <w:bCs/>
          <w:color w:val="000000" w:themeColor="text1"/>
          <w:sz w:val="24"/>
          <w:szCs w:val="24"/>
          <w:lang w:eastAsia="ru-RU"/>
        </w:rPr>
        <w:t>Шмишека</w:t>
      </w:r>
      <w:proofErr w:type="spellEnd"/>
      <w:r w:rsidRPr="00F539FC">
        <w:rPr>
          <w:rFonts w:ascii="Times New Roman" w:eastAsia="Times New Roman" w:hAnsi="Times New Roman" w:cs="Times New Roman"/>
          <w:color w:val="000000" w:themeColor="text1"/>
          <w:sz w:val="24"/>
          <w:szCs w:val="24"/>
          <w:lang w:eastAsia="ru-RU"/>
        </w:rPr>
        <w:t> </w:t>
      </w:r>
      <w:proofErr w:type="gramStart"/>
      <w:r w:rsidRPr="00F539FC">
        <w:rPr>
          <w:rFonts w:ascii="Times New Roman" w:eastAsia="Times New Roman" w:hAnsi="Times New Roman" w:cs="Times New Roman"/>
          <w:color w:val="000000" w:themeColor="text1"/>
          <w:sz w:val="24"/>
          <w:szCs w:val="24"/>
          <w:lang w:eastAsia="ru-RU"/>
        </w:rPr>
        <w:t>предназначен</w:t>
      </w:r>
      <w:proofErr w:type="gramEnd"/>
      <w:r w:rsidRPr="00F539FC">
        <w:rPr>
          <w:rFonts w:ascii="Times New Roman" w:eastAsia="Times New Roman" w:hAnsi="Times New Roman" w:cs="Times New Roman"/>
          <w:color w:val="000000" w:themeColor="text1"/>
          <w:sz w:val="24"/>
          <w:szCs w:val="24"/>
          <w:lang w:eastAsia="ru-RU"/>
        </w:rPr>
        <w:t xml:space="preserve"> для диагностики типа акцентуации личности. Теоретической основой опросника является концепция акцентуированных личностей </w:t>
      </w:r>
      <w:proofErr w:type="spellStart"/>
      <w:r w:rsidRPr="00F539FC">
        <w:rPr>
          <w:rFonts w:ascii="Times New Roman" w:eastAsia="Times New Roman" w:hAnsi="Times New Roman" w:cs="Times New Roman"/>
          <w:color w:val="000000" w:themeColor="text1"/>
          <w:sz w:val="24"/>
          <w:szCs w:val="24"/>
          <w:lang w:eastAsia="ru-RU"/>
        </w:rPr>
        <w:t>К.Леонгарда</w:t>
      </w:r>
      <w:proofErr w:type="spellEnd"/>
      <w:r w:rsidRPr="00F539FC">
        <w:rPr>
          <w:rFonts w:ascii="Times New Roman" w:eastAsia="Times New Roman" w:hAnsi="Times New Roman" w:cs="Times New Roman"/>
          <w:color w:val="000000" w:themeColor="text1"/>
          <w:sz w:val="24"/>
          <w:szCs w:val="24"/>
          <w:lang w:eastAsia="ru-RU"/>
        </w:rPr>
        <w:t>.</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 xml:space="preserve">Опросник </w:t>
      </w:r>
      <w:proofErr w:type="spellStart"/>
      <w:r w:rsidRPr="00F539FC">
        <w:rPr>
          <w:rFonts w:ascii="Times New Roman" w:eastAsia="Times New Roman" w:hAnsi="Times New Roman" w:cs="Times New Roman"/>
          <w:b/>
          <w:bCs/>
          <w:color w:val="000000" w:themeColor="text1"/>
          <w:sz w:val="24"/>
          <w:szCs w:val="24"/>
          <w:lang w:eastAsia="ru-RU"/>
        </w:rPr>
        <w:t>Басса</w:t>
      </w:r>
      <w:proofErr w:type="spellEnd"/>
      <w:r w:rsidRPr="00F539FC">
        <w:rPr>
          <w:rFonts w:ascii="Times New Roman" w:eastAsia="Times New Roman" w:hAnsi="Times New Roman" w:cs="Times New Roman"/>
          <w:b/>
          <w:bCs/>
          <w:color w:val="000000" w:themeColor="text1"/>
          <w:sz w:val="24"/>
          <w:szCs w:val="24"/>
          <w:lang w:eastAsia="ru-RU"/>
        </w:rPr>
        <w:t xml:space="preserve"> – </w:t>
      </w:r>
      <w:proofErr w:type="spellStart"/>
      <w:r w:rsidRPr="00F539FC">
        <w:rPr>
          <w:rFonts w:ascii="Times New Roman" w:eastAsia="Times New Roman" w:hAnsi="Times New Roman" w:cs="Times New Roman"/>
          <w:b/>
          <w:bCs/>
          <w:color w:val="000000" w:themeColor="text1"/>
          <w:sz w:val="24"/>
          <w:szCs w:val="24"/>
          <w:lang w:eastAsia="ru-RU"/>
        </w:rPr>
        <w:t>Дарки</w:t>
      </w:r>
      <w:proofErr w:type="spellEnd"/>
      <w:r w:rsidRPr="00F539FC">
        <w:rPr>
          <w:rFonts w:ascii="Times New Roman" w:eastAsia="Times New Roman" w:hAnsi="Times New Roman" w:cs="Times New Roman"/>
          <w:color w:val="000000" w:themeColor="text1"/>
          <w:sz w:val="24"/>
          <w:szCs w:val="24"/>
          <w:lang w:eastAsia="ru-RU"/>
        </w:rPr>
        <w:t> – предназначен для диагностики вида и уровня агрессивности, в том числе: 1.</w:t>
      </w:r>
      <w:proofErr w:type="gramEnd"/>
      <w:r w:rsidRPr="00F539FC">
        <w:rPr>
          <w:rFonts w:ascii="Times New Roman" w:eastAsia="Times New Roman" w:hAnsi="Times New Roman" w:cs="Times New Roman"/>
          <w:color w:val="000000" w:themeColor="text1"/>
          <w:sz w:val="24"/>
          <w:szCs w:val="24"/>
          <w:lang w:eastAsia="ru-RU"/>
        </w:rPr>
        <w:t xml:space="preserve"> Физическая агрессия — использование физической силы против другого лица. 2. Косвенная — агрессия, окольным путем направленная на другое лицо или ни на кого не направленная. 3. Раздражение — готовность к проявлению негативных чу</w:t>
      </w:r>
      <w:proofErr w:type="gramStart"/>
      <w:r w:rsidRPr="00F539FC">
        <w:rPr>
          <w:rFonts w:ascii="Times New Roman" w:eastAsia="Times New Roman" w:hAnsi="Times New Roman" w:cs="Times New Roman"/>
          <w:color w:val="000000" w:themeColor="text1"/>
          <w:sz w:val="24"/>
          <w:szCs w:val="24"/>
          <w:lang w:eastAsia="ru-RU"/>
        </w:rPr>
        <w:t>вств пр</w:t>
      </w:r>
      <w:proofErr w:type="gramEnd"/>
      <w:r w:rsidRPr="00F539FC">
        <w:rPr>
          <w:rFonts w:ascii="Times New Roman" w:eastAsia="Times New Roman" w:hAnsi="Times New Roman" w:cs="Times New Roman"/>
          <w:color w:val="000000" w:themeColor="text1"/>
          <w:sz w:val="24"/>
          <w:szCs w:val="24"/>
          <w:lang w:eastAsia="ru-RU"/>
        </w:rPr>
        <w:t>и малейшем возбуждении (вспыльчивость, грубость). 4. Негативизм — оппозиционная манера в поведении от пассивного сопротивления до активной борьбы против установившихся обычаев и законов. 5. Обида — зависть и ненависть к окружающим за действительные и вымышленные действия. 6. Подозрительность — в диапазоне от недоверия и осторожности по отношению к людям до убеждения в том, что другие люди планируют и приносят вред. 7. Вербальная агрессия — выражение негативных чувств как через форму (крик, визг), так и через содержание словесных ответов (проклятия, угрозы). 8. Чувство вины — выражает возможное убеждение субъекта, что он является плохим человеком, что поступает зло, а также ощущаемые им угрызения совести.</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Методика "Q-сортировки"</w:t>
      </w:r>
      <w:r w:rsidRPr="00F539FC">
        <w:rPr>
          <w:rFonts w:ascii="Times New Roman" w:eastAsia="Times New Roman" w:hAnsi="Times New Roman" w:cs="Times New Roman"/>
          <w:color w:val="000000" w:themeColor="text1"/>
          <w:sz w:val="24"/>
          <w:szCs w:val="24"/>
          <w:lang w:eastAsia="ru-RU"/>
        </w:rPr>
        <w:t> предназначен для диагностики испытуемого о себе, а также для определения идеального Я индивида.</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Многоуровневый</w:t>
      </w:r>
      <w:proofErr w:type="gramEnd"/>
      <w:r w:rsidRPr="00F539FC">
        <w:rPr>
          <w:rFonts w:ascii="Times New Roman" w:eastAsia="Times New Roman" w:hAnsi="Times New Roman" w:cs="Times New Roman"/>
          <w:b/>
          <w:bCs/>
          <w:color w:val="000000" w:themeColor="text1"/>
          <w:sz w:val="24"/>
          <w:szCs w:val="24"/>
          <w:lang w:eastAsia="ru-RU"/>
        </w:rPr>
        <w:t xml:space="preserve"> личностный опросник "Адаптивность"</w:t>
      </w:r>
      <w:r w:rsidRPr="00F539FC">
        <w:rPr>
          <w:rFonts w:ascii="Times New Roman" w:eastAsia="Times New Roman" w:hAnsi="Times New Roman" w:cs="Times New Roman"/>
          <w:color w:val="000000" w:themeColor="text1"/>
          <w:sz w:val="24"/>
          <w:szCs w:val="24"/>
          <w:lang w:eastAsia="ru-RU"/>
        </w:rPr>
        <w:t> предназначен для оценки адаптационных возможностей личности с учетом социально-психологических и некоторых психофизиологических характеристик, отражающих обобщенные особенности нервно-психического и социального развития.</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 </w:t>
      </w:r>
      <w:proofErr w:type="spellStart"/>
      <w:r w:rsidRPr="00F539FC">
        <w:rPr>
          <w:rFonts w:ascii="Times New Roman" w:eastAsia="Times New Roman" w:hAnsi="Times New Roman" w:cs="Times New Roman"/>
          <w:b/>
          <w:bCs/>
          <w:color w:val="000000" w:themeColor="text1"/>
          <w:sz w:val="24"/>
          <w:szCs w:val="24"/>
          <w:lang w:eastAsia="ru-RU"/>
        </w:rPr>
        <w:t>Кейрси</w:t>
      </w:r>
      <w:proofErr w:type="spellEnd"/>
      <w:r w:rsidRPr="00F539FC">
        <w:rPr>
          <w:rFonts w:ascii="Times New Roman" w:eastAsia="Times New Roman" w:hAnsi="Times New Roman" w:cs="Times New Roman"/>
          <w:color w:val="000000" w:themeColor="text1"/>
          <w:sz w:val="24"/>
          <w:szCs w:val="24"/>
          <w:lang w:eastAsia="ru-RU"/>
        </w:rPr>
        <w:t> для диагностики коммуникативных особенностей личности.</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Опросник уровня субъективного контроля </w:t>
      </w:r>
      <w:proofErr w:type="spellStart"/>
      <w:r w:rsidRPr="00F539FC">
        <w:rPr>
          <w:rFonts w:ascii="Times New Roman" w:eastAsia="Times New Roman" w:hAnsi="Times New Roman" w:cs="Times New Roman"/>
          <w:b/>
          <w:bCs/>
          <w:color w:val="000000" w:themeColor="text1"/>
          <w:sz w:val="24"/>
          <w:szCs w:val="24"/>
          <w:lang w:eastAsia="ru-RU"/>
        </w:rPr>
        <w:t>Роттера</w:t>
      </w:r>
      <w:proofErr w:type="spellEnd"/>
      <w:r w:rsidRPr="00F539FC">
        <w:rPr>
          <w:rFonts w:ascii="Times New Roman" w:eastAsia="Times New Roman" w:hAnsi="Times New Roman" w:cs="Times New Roman"/>
          <w:color w:val="000000" w:themeColor="text1"/>
          <w:sz w:val="24"/>
          <w:szCs w:val="24"/>
          <w:lang w:eastAsia="ru-RU"/>
        </w:rPr>
        <w:t> </w:t>
      </w:r>
      <w:proofErr w:type="gramStart"/>
      <w:r w:rsidRPr="00F539FC">
        <w:rPr>
          <w:rFonts w:ascii="Times New Roman" w:eastAsia="Times New Roman" w:hAnsi="Times New Roman" w:cs="Times New Roman"/>
          <w:color w:val="000000" w:themeColor="text1"/>
          <w:sz w:val="24"/>
          <w:szCs w:val="24"/>
          <w:lang w:eastAsia="ru-RU"/>
        </w:rPr>
        <w:t>предназначен</w:t>
      </w:r>
      <w:proofErr w:type="gramEnd"/>
      <w:r w:rsidRPr="00F539FC">
        <w:rPr>
          <w:rFonts w:ascii="Times New Roman" w:eastAsia="Times New Roman" w:hAnsi="Times New Roman" w:cs="Times New Roman"/>
          <w:color w:val="000000" w:themeColor="text1"/>
          <w:sz w:val="24"/>
          <w:szCs w:val="24"/>
          <w:lang w:eastAsia="ru-RU"/>
        </w:rPr>
        <w:t xml:space="preserve"> для определения </w:t>
      </w:r>
      <w:proofErr w:type="spellStart"/>
      <w:r w:rsidRPr="00F539FC">
        <w:rPr>
          <w:rFonts w:ascii="Times New Roman" w:eastAsia="Times New Roman" w:hAnsi="Times New Roman" w:cs="Times New Roman"/>
          <w:color w:val="000000" w:themeColor="text1"/>
          <w:sz w:val="24"/>
          <w:szCs w:val="24"/>
          <w:lang w:eastAsia="ru-RU"/>
        </w:rPr>
        <w:t>экстернального</w:t>
      </w:r>
      <w:proofErr w:type="spellEnd"/>
      <w:r w:rsidRPr="00F539FC">
        <w:rPr>
          <w:rFonts w:ascii="Times New Roman" w:eastAsia="Times New Roman" w:hAnsi="Times New Roman" w:cs="Times New Roman"/>
          <w:color w:val="000000" w:themeColor="text1"/>
          <w:sz w:val="24"/>
          <w:szCs w:val="24"/>
          <w:lang w:eastAsia="ru-RU"/>
        </w:rPr>
        <w:t xml:space="preserve"> или </w:t>
      </w:r>
      <w:proofErr w:type="spellStart"/>
      <w:r w:rsidRPr="00F539FC">
        <w:rPr>
          <w:rFonts w:ascii="Times New Roman" w:eastAsia="Times New Roman" w:hAnsi="Times New Roman" w:cs="Times New Roman"/>
          <w:color w:val="000000" w:themeColor="text1"/>
          <w:sz w:val="24"/>
          <w:szCs w:val="24"/>
          <w:lang w:eastAsia="ru-RU"/>
        </w:rPr>
        <w:t>интернального</w:t>
      </w:r>
      <w:proofErr w:type="spellEnd"/>
      <w:r w:rsidRPr="00F539FC">
        <w:rPr>
          <w:rFonts w:ascii="Times New Roman" w:eastAsia="Times New Roman" w:hAnsi="Times New Roman" w:cs="Times New Roman"/>
          <w:color w:val="000000" w:themeColor="text1"/>
          <w:sz w:val="24"/>
          <w:szCs w:val="24"/>
          <w:lang w:eastAsia="ru-RU"/>
        </w:rPr>
        <w:t xml:space="preserve"> типов личности.</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Методика "Мотивация к успеху" </w:t>
      </w:r>
      <w:proofErr w:type="spellStart"/>
      <w:r w:rsidRPr="00F539FC">
        <w:rPr>
          <w:rFonts w:ascii="Times New Roman" w:eastAsia="Times New Roman" w:hAnsi="Times New Roman" w:cs="Times New Roman"/>
          <w:b/>
          <w:bCs/>
          <w:color w:val="000000" w:themeColor="text1"/>
          <w:sz w:val="24"/>
          <w:szCs w:val="24"/>
          <w:lang w:eastAsia="ru-RU"/>
        </w:rPr>
        <w:t>Т.Элерса</w:t>
      </w:r>
      <w:proofErr w:type="spellEnd"/>
      <w:r w:rsidRPr="00F539FC">
        <w:rPr>
          <w:rFonts w:ascii="Times New Roman" w:eastAsia="Times New Roman" w:hAnsi="Times New Roman" w:cs="Times New Roman"/>
          <w:color w:val="000000" w:themeColor="text1"/>
          <w:sz w:val="24"/>
          <w:szCs w:val="24"/>
          <w:lang w:eastAsia="ru-RU"/>
        </w:rPr>
        <w:t>.</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Мотивация успеха и боязнь неудачи (опросник </w:t>
      </w:r>
      <w:proofErr w:type="spellStart"/>
      <w:r w:rsidRPr="00F539FC">
        <w:rPr>
          <w:rFonts w:ascii="Times New Roman" w:eastAsia="Times New Roman" w:hAnsi="Times New Roman" w:cs="Times New Roman"/>
          <w:b/>
          <w:bCs/>
          <w:color w:val="000000" w:themeColor="text1"/>
          <w:sz w:val="24"/>
          <w:szCs w:val="24"/>
          <w:lang w:eastAsia="ru-RU"/>
        </w:rPr>
        <w:t>А.А.Реана</w:t>
      </w:r>
      <w:proofErr w:type="spellEnd"/>
      <w:r w:rsidRPr="00F539FC">
        <w:rPr>
          <w:rFonts w:ascii="Times New Roman" w:eastAsia="Times New Roman" w:hAnsi="Times New Roman" w:cs="Times New Roman"/>
          <w:b/>
          <w:bCs/>
          <w:color w:val="000000" w:themeColor="text1"/>
          <w:sz w:val="24"/>
          <w:szCs w:val="24"/>
          <w:lang w:eastAsia="ru-RU"/>
        </w:rPr>
        <w:t>).</w:t>
      </w:r>
      <w:r w:rsidR="00F539FC" w:rsidRPr="00F539FC">
        <w:rPr>
          <w:rFonts w:ascii="Times New Roman" w:eastAsia="Times New Roman" w:hAnsi="Times New Roman" w:cs="Times New Roman"/>
          <w:b/>
          <w:bCs/>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lastRenderedPageBreak/>
        <w:t>Методика "Цель-средство-результат"</w:t>
      </w:r>
      <w:r w:rsidRPr="00F539FC">
        <w:rPr>
          <w:rFonts w:ascii="Times New Roman" w:eastAsia="Times New Roman" w:hAnsi="Times New Roman" w:cs="Times New Roman"/>
          <w:color w:val="000000" w:themeColor="text1"/>
          <w:sz w:val="24"/>
          <w:szCs w:val="24"/>
          <w:lang w:eastAsia="ru-RU"/>
        </w:rPr>
        <w:t> </w:t>
      </w:r>
      <w:proofErr w:type="gramStart"/>
      <w:r w:rsidRPr="00F539FC">
        <w:rPr>
          <w:rFonts w:ascii="Times New Roman" w:eastAsia="Times New Roman" w:hAnsi="Times New Roman" w:cs="Times New Roman"/>
          <w:color w:val="000000" w:themeColor="text1"/>
          <w:sz w:val="24"/>
          <w:szCs w:val="24"/>
          <w:lang w:eastAsia="ru-RU"/>
        </w:rPr>
        <w:t>предназначен</w:t>
      </w:r>
      <w:proofErr w:type="gramEnd"/>
      <w:r w:rsidRPr="00F539FC">
        <w:rPr>
          <w:rFonts w:ascii="Times New Roman" w:eastAsia="Times New Roman" w:hAnsi="Times New Roman" w:cs="Times New Roman"/>
          <w:color w:val="000000" w:themeColor="text1"/>
          <w:sz w:val="24"/>
          <w:szCs w:val="24"/>
          <w:lang w:eastAsia="ru-RU"/>
        </w:rPr>
        <w:t xml:space="preserve"> для исследования особе</w:t>
      </w:r>
      <w:r w:rsidRPr="00F539FC">
        <w:rPr>
          <w:rFonts w:ascii="Times New Roman" w:eastAsia="Times New Roman" w:hAnsi="Times New Roman" w:cs="Times New Roman"/>
          <w:color w:val="000000" w:themeColor="text1"/>
          <w:sz w:val="24"/>
          <w:szCs w:val="24"/>
          <w:lang w:eastAsia="ru-RU"/>
        </w:rPr>
        <w:t>нностей структуры деятельности.</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Методика определения направленности личности</w:t>
      </w:r>
      <w:r w:rsidRPr="00F539FC">
        <w:rPr>
          <w:rFonts w:ascii="Times New Roman" w:eastAsia="Times New Roman" w:hAnsi="Times New Roman" w:cs="Times New Roman"/>
          <w:color w:val="000000" w:themeColor="text1"/>
          <w:sz w:val="24"/>
          <w:szCs w:val="24"/>
          <w:lang w:eastAsia="ru-RU"/>
        </w:rPr>
        <w:t> призвана оценить приоритетные сферы для личности посредством направленности на</w:t>
      </w:r>
      <w:r w:rsidRPr="00F539FC">
        <w:rPr>
          <w:rFonts w:ascii="Times New Roman" w:eastAsia="Times New Roman" w:hAnsi="Times New Roman" w:cs="Times New Roman"/>
          <w:color w:val="000000" w:themeColor="text1"/>
          <w:sz w:val="24"/>
          <w:szCs w:val="24"/>
          <w:lang w:eastAsia="ru-RU"/>
        </w:rPr>
        <w:t xml:space="preserve"> себя, на  общение или на дело.</w:t>
      </w:r>
      <w:r w:rsidR="00F539FC" w:rsidRPr="00F539FC">
        <w:rPr>
          <w:rFonts w:ascii="Times New Roman" w:eastAsia="Times New Roman" w:hAnsi="Times New Roman" w:cs="Times New Roman"/>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Методика исследования эмпатических особенностей личности </w:t>
      </w:r>
      <w:proofErr w:type="spellStart"/>
      <w:r w:rsidRPr="00F539FC">
        <w:rPr>
          <w:rFonts w:ascii="Times New Roman" w:eastAsia="Times New Roman" w:hAnsi="Times New Roman" w:cs="Times New Roman"/>
          <w:b/>
          <w:bCs/>
          <w:color w:val="000000" w:themeColor="text1"/>
          <w:sz w:val="24"/>
          <w:szCs w:val="24"/>
          <w:lang w:eastAsia="ru-RU"/>
        </w:rPr>
        <w:t>В.В.Бойко</w:t>
      </w:r>
      <w:proofErr w:type="spellEnd"/>
      <w:r w:rsidRPr="00F539FC">
        <w:rPr>
          <w:rFonts w:ascii="Times New Roman" w:eastAsia="Times New Roman" w:hAnsi="Times New Roman" w:cs="Times New Roman"/>
          <w:b/>
          <w:bCs/>
          <w:color w:val="000000" w:themeColor="text1"/>
          <w:sz w:val="24"/>
          <w:szCs w:val="24"/>
          <w:lang w:eastAsia="ru-RU"/>
        </w:rPr>
        <w:t>.</w:t>
      </w:r>
      <w:r w:rsidR="00F539FC" w:rsidRPr="00F539FC">
        <w:rPr>
          <w:rFonts w:ascii="Times New Roman" w:eastAsia="Times New Roman" w:hAnsi="Times New Roman" w:cs="Times New Roman"/>
          <w:b/>
          <w:bCs/>
          <w:color w:val="000000" w:themeColor="text1"/>
          <w:sz w:val="24"/>
          <w:szCs w:val="24"/>
          <w:lang w:eastAsia="ru-RU"/>
        </w:rPr>
        <w:br/>
      </w:r>
    </w:p>
    <w:p w:rsidR="00C73CE0" w:rsidRPr="00F539FC" w:rsidRDefault="00C73CE0" w:rsidP="00C73CE0">
      <w:pPr>
        <w:pStyle w:val="a5"/>
        <w:numPr>
          <w:ilvl w:val="0"/>
          <w:numId w:val="60"/>
        </w:numPr>
        <w:shd w:val="clear" w:color="auto" w:fill="FFFFFF"/>
        <w:spacing w:before="150" w:after="150" w:line="240" w:lineRule="auto"/>
        <w:ind w:left="0" w:hanging="426"/>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Методика определения самооценки дошкольника (</w:t>
      </w:r>
      <w:proofErr w:type="spellStart"/>
      <w:r w:rsidRPr="00F539FC">
        <w:rPr>
          <w:rFonts w:ascii="Times New Roman" w:eastAsia="Times New Roman" w:hAnsi="Times New Roman" w:cs="Times New Roman"/>
          <w:b/>
          <w:bCs/>
          <w:color w:val="000000" w:themeColor="text1"/>
          <w:sz w:val="24"/>
          <w:szCs w:val="24"/>
          <w:lang w:eastAsia="ru-RU"/>
        </w:rPr>
        <w:t>В.Г.Щур</w:t>
      </w:r>
      <w:proofErr w:type="spellEnd"/>
      <w:r w:rsidRPr="00F539FC">
        <w:rPr>
          <w:rFonts w:ascii="Times New Roman" w:eastAsia="Times New Roman" w:hAnsi="Times New Roman" w:cs="Times New Roman"/>
          <w:b/>
          <w:bCs/>
          <w:color w:val="000000" w:themeColor="text1"/>
          <w:sz w:val="24"/>
          <w:szCs w:val="24"/>
          <w:lang w:eastAsia="ru-RU"/>
        </w:rPr>
        <w:t>).</w:t>
      </w: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F539FC" w:rsidRPr="00F539FC" w:rsidRDefault="00F539FC" w:rsidP="00F539FC">
      <w:pPr>
        <w:shd w:val="clear" w:color="auto" w:fill="FFFFFF"/>
        <w:spacing w:before="150" w:after="150" w:line="240" w:lineRule="auto"/>
        <w:jc w:val="both"/>
        <w:rPr>
          <w:rFonts w:ascii="Times New Roman" w:eastAsia="Times New Roman" w:hAnsi="Times New Roman" w:cs="Times New Roman"/>
          <w:color w:val="000000" w:themeColor="text1"/>
          <w:sz w:val="24"/>
          <w:szCs w:val="24"/>
          <w:lang w:eastAsia="ru-RU"/>
        </w:rPr>
      </w:pPr>
    </w:p>
    <w:p w:rsidR="00C73CE0" w:rsidRPr="00F539FC" w:rsidRDefault="00F539FC" w:rsidP="00C73CE0">
      <w:pPr>
        <w:spacing w:line="240" w:lineRule="auto"/>
        <w:jc w:val="center"/>
        <w:rPr>
          <w:rFonts w:ascii="Times New Roman" w:hAnsi="Times New Roman" w:cs="Times New Roman"/>
          <w:b/>
          <w:bCs/>
          <w:color w:val="000000" w:themeColor="text1"/>
          <w:sz w:val="32"/>
          <w:szCs w:val="24"/>
        </w:rPr>
      </w:pPr>
      <w:r w:rsidRPr="00F539FC">
        <w:rPr>
          <w:rFonts w:ascii="Times New Roman" w:hAnsi="Times New Roman" w:cs="Times New Roman"/>
          <w:b/>
          <w:bCs/>
          <w:color w:val="000000" w:themeColor="text1"/>
          <w:sz w:val="32"/>
          <w:szCs w:val="24"/>
        </w:rPr>
        <w:lastRenderedPageBreak/>
        <w:t>ПСИХОЛОГИЧЕСКИЕ ТЕСТЫ В ПСИХОСОМАТИКЕ</w:t>
      </w:r>
    </w:p>
    <w:p w:rsidR="00F539FC" w:rsidRPr="00F539FC" w:rsidRDefault="00F539FC" w:rsidP="00F539FC">
      <w:pPr>
        <w:numPr>
          <w:ilvl w:val="0"/>
          <w:numId w:val="6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spellStart"/>
      <w:r w:rsidRPr="00F539FC">
        <w:rPr>
          <w:rFonts w:ascii="Times New Roman" w:eastAsia="Times New Roman" w:hAnsi="Times New Roman" w:cs="Times New Roman"/>
          <w:b/>
          <w:bCs/>
          <w:color w:val="000000" w:themeColor="text1"/>
          <w:sz w:val="24"/>
          <w:szCs w:val="24"/>
          <w:lang w:eastAsia="ru-RU"/>
        </w:rPr>
        <w:t>Гиссенский</w:t>
      </w:r>
      <w:proofErr w:type="spellEnd"/>
      <w:r w:rsidRPr="00F539FC">
        <w:rPr>
          <w:rFonts w:ascii="Times New Roman" w:eastAsia="Times New Roman" w:hAnsi="Times New Roman" w:cs="Times New Roman"/>
          <w:b/>
          <w:bCs/>
          <w:color w:val="000000" w:themeColor="text1"/>
          <w:sz w:val="24"/>
          <w:szCs w:val="24"/>
          <w:lang w:eastAsia="ru-RU"/>
        </w:rPr>
        <w:t xml:space="preserve"> опросник соматических жалоб</w:t>
      </w:r>
      <w:r w:rsidRPr="00F539FC">
        <w:rPr>
          <w:rFonts w:ascii="Times New Roman" w:eastAsia="Times New Roman" w:hAnsi="Times New Roman" w:cs="Times New Roman"/>
          <w:color w:val="000000" w:themeColor="text1"/>
          <w:sz w:val="24"/>
          <w:szCs w:val="24"/>
          <w:lang w:eastAsia="ru-RU"/>
        </w:rPr>
        <w:t> выявляет интенсивность эмоционально окрашенных жалоб по поводу состояния физического здоровья.</w:t>
      </w:r>
    </w:p>
    <w:p w:rsidR="00F539FC" w:rsidRPr="00F539FC" w:rsidRDefault="00F539FC" w:rsidP="00F539FC">
      <w:pPr>
        <w:numPr>
          <w:ilvl w:val="0"/>
          <w:numId w:val="6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Опросник Сердюка</w:t>
      </w:r>
      <w:r w:rsidRPr="00F539FC">
        <w:rPr>
          <w:rFonts w:ascii="Times New Roman" w:eastAsia="Times New Roman" w:hAnsi="Times New Roman" w:cs="Times New Roman"/>
          <w:color w:val="000000" w:themeColor="text1"/>
          <w:sz w:val="24"/>
          <w:szCs w:val="24"/>
          <w:lang w:eastAsia="ru-RU"/>
        </w:rPr>
        <w:t> для изучения самооценки социальной значимости болезни.</w:t>
      </w:r>
    </w:p>
    <w:p w:rsidR="00F539FC" w:rsidRPr="00F539FC" w:rsidRDefault="00F539FC" w:rsidP="00F539FC">
      <w:pPr>
        <w:numPr>
          <w:ilvl w:val="0"/>
          <w:numId w:val="6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Опросник </w:t>
      </w:r>
      <w:proofErr w:type="spellStart"/>
      <w:r w:rsidRPr="00F539FC">
        <w:rPr>
          <w:rFonts w:ascii="Times New Roman" w:eastAsia="Times New Roman" w:hAnsi="Times New Roman" w:cs="Times New Roman"/>
          <w:b/>
          <w:bCs/>
          <w:color w:val="000000" w:themeColor="text1"/>
          <w:sz w:val="24"/>
          <w:szCs w:val="24"/>
          <w:lang w:eastAsia="ru-RU"/>
        </w:rPr>
        <w:t>Келлермана-Плутчика</w:t>
      </w:r>
      <w:proofErr w:type="spellEnd"/>
      <w:r w:rsidRPr="00F539FC">
        <w:rPr>
          <w:rFonts w:ascii="Times New Roman" w:eastAsia="Times New Roman" w:hAnsi="Times New Roman" w:cs="Times New Roman"/>
          <w:color w:val="000000" w:themeColor="text1"/>
          <w:sz w:val="24"/>
          <w:szCs w:val="24"/>
          <w:lang w:eastAsia="ru-RU"/>
        </w:rPr>
        <w:t> </w:t>
      </w:r>
      <w:proofErr w:type="gramStart"/>
      <w:r w:rsidRPr="00F539FC">
        <w:rPr>
          <w:rFonts w:ascii="Times New Roman" w:eastAsia="Times New Roman" w:hAnsi="Times New Roman" w:cs="Times New Roman"/>
          <w:color w:val="000000" w:themeColor="text1"/>
          <w:sz w:val="24"/>
          <w:szCs w:val="24"/>
          <w:lang w:eastAsia="ru-RU"/>
        </w:rPr>
        <w:t>предназначен</w:t>
      </w:r>
      <w:proofErr w:type="gramEnd"/>
      <w:r w:rsidRPr="00F539FC">
        <w:rPr>
          <w:rFonts w:ascii="Times New Roman" w:eastAsia="Times New Roman" w:hAnsi="Times New Roman" w:cs="Times New Roman"/>
          <w:color w:val="000000" w:themeColor="text1"/>
          <w:sz w:val="24"/>
          <w:szCs w:val="24"/>
          <w:lang w:eastAsia="ru-RU"/>
        </w:rPr>
        <w:t xml:space="preserve"> для определения защитных механизмов.</w:t>
      </w:r>
    </w:p>
    <w:p w:rsidR="00F539FC" w:rsidRPr="00F539FC" w:rsidRDefault="00F539FC" w:rsidP="00F539FC">
      <w:pPr>
        <w:numPr>
          <w:ilvl w:val="0"/>
          <w:numId w:val="6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Методика незаконченных предложений Сакса-Сиднея,</w:t>
      </w:r>
      <w:r w:rsidRPr="00F539FC">
        <w:rPr>
          <w:rFonts w:ascii="Times New Roman" w:eastAsia="Times New Roman" w:hAnsi="Times New Roman" w:cs="Times New Roman"/>
          <w:color w:val="000000" w:themeColor="text1"/>
          <w:sz w:val="24"/>
          <w:szCs w:val="24"/>
          <w:lang w:eastAsia="ru-RU"/>
        </w:rPr>
        <w:t> модифицированная для психосоматических больных, направлена на изучение следующих параметров: отношение к матери, отношение к отцу, отношение к семье, отношение к женщинам (мужчинам), отношение к половой жизни, отношение к друзьям, отношение к вышестоящим лицам, отношение к подчиненным, отношение к товарищам по работе, страхи и опасения, сознание вины, отношение к себе, отношение к прошлому, отношение к будущему, отношение</w:t>
      </w:r>
      <w:proofErr w:type="gramEnd"/>
      <w:r w:rsidRPr="00F539FC">
        <w:rPr>
          <w:rFonts w:ascii="Times New Roman" w:eastAsia="Times New Roman" w:hAnsi="Times New Roman" w:cs="Times New Roman"/>
          <w:color w:val="000000" w:themeColor="text1"/>
          <w:sz w:val="24"/>
          <w:szCs w:val="24"/>
          <w:lang w:eastAsia="ru-RU"/>
        </w:rPr>
        <w:t xml:space="preserve"> к болезни, цели.</w:t>
      </w:r>
    </w:p>
    <w:p w:rsidR="00F539FC" w:rsidRPr="00F539FC" w:rsidRDefault="00F539FC" w:rsidP="00F539FC">
      <w:pPr>
        <w:numPr>
          <w:ilvl w:val="0"/>
          <w:numId w:val="6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Опросник Гарбузова</w:t>
      </w:r>
      <w:r w:rsidRPr="00F539FC">
        <w:rPr>
          <w:rFonts w:ascii="Times New Roman" w:eastAsia="Times New Roman" w:hAnsi="Times New Roman" w:cs="Times New Roman"/>
          <w:color w:val="000000" w:themeColor="text1"/>
          <w:sz w:val="24"/>
          <w:szCs w:val="24"/>
          <w:lang w:eastAsia="ru-RU"/>
        </w:rPr>
        <w:t> для выявления доминирующего инстинкта.</w:t>
      </w:r>
    </w:p>
    <w:p w:rsidR="00F539FC" w:rsidRPr="00F539FC" w:rsidRDefault="00F539FC" w:rsidP="00F539FC">
      <w:pPr>
        <w:numPr>
          <w:ilvl w:val="0"/>
          <w:numId w:val="6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 </w:t>
      </w:r>
      <w:proofErr w:type="spellStart"/>
      <w:r w:rsidRPr="00F539FC">
        <w:rPr>
          <w:rFonts w:ascii="Times New Roman" w:eastAsia="Times New Roman" w:hAnsi="Times New Roman" w:cs="Times New Roman"/>
          <w:b/>
          <w:bCs/>
          <w:color w:val="000000" w:themeColor="text1"/>
          <w:sz w:val="24"/>
          <w:szCs w:val="24"/>
          <w:lang w:eastAsia="ru-RU"/>
        </w:rPr>
        <w:t>К.Маховера</w:t>
      </w:r>
      <w:proofErr w:type="spellEnd"/>
      <w:r w:rsidRPr="00F539FC">
        <w:rPr>
          <w:rFonts w:ascii="Times New Roman" w:eastAsia="Times New Roman" w:hAnsi="Times New Roman" w:cs="Times New Roman"/>
          <w:b/>
          <w:bCs/>
          <w:color w:val="000000" w:themeColor="text1"/>
          <w:sz w:val="24"/>
          <w:szCs w:val="24"/>
          <w:lang w:eastAsia="ru-RU"/>
        </w:rPr>
        <w:t xml:space="preserve"> "Нарисуй человека"</w:t>
      </w:r>
      <w:r w:rsidRPr="00F539FC">
        <w:rPr>
          <w:rFonts w:ascii="Times New Roman" w:eastAsia="Times New Roman" w:hAnsi="Times New Roman" w:cs="Times New Roman"/>
          <w:color w:val="000000" w:themeColor="text1"/>
          <w:sz w:val="24"/>
          <w:szCs w:val="24"/>
          <w:lang w:eastAsia="ru-RU"/>
        </w:rPr>
        <w:t> предназначен для исследования представлений о прошлом, настоящем, будущем, специфике взаимоотношений человека с окружающими.</w:t>
      </w:r>
    </w:p>
    <w:p w:rsidR="00F539FC" w:rsidRPr="00F539FC" w:rsidRDefault="00F539FC" w:rsidP="00F539FC">
      <w:pPr>
        <w:numPr>
          <w:ilvl w:val="0"/>
          <w:numId w:val="6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Клинический</w:t>
      </w:r>
      <w:proofErr w:type="gramEnd"/>
      <w:r w:rsidRPr="00F539FC">
        <w:rPr>
          <w:rFonts w:ascii="Times New Roman" w:eastAsia="Times New Roman" w:hAnsi="Times New Roman" w:cs="Times New Roman"/>
          <w:b/>
          <w:bCs/>
          <w:color w:val="000000" w:themeColor="text1"/>
          <w:sz w:val="24"/>
          <w:szCs w:val="24"/>
          <w:lang w:eastAsia="ru-RU"/>
        </w:rPr>
        <w:t xml:space="preserve"> опросник</w:t>
      </w:r>
      <w:r w:rsidRPr="00F539FC">
        <w:rPr>
          <w:rFonts w:ascii="Times New Roman" w:eastAsia="Times New Roman" w:hAnsi="Times New Roman" w:cs="Times New Roman"/>
          <w:color w:val="000000" w:themeColor="text1"/>
          <w:sz w:val="24"/>
          <w:szCs w:val="24"/>
          <w:lang w:eastAsia="ru-RU"/>
        </w:rPr>
        <w:t> для выявления и оценки невротических состояний.</w:t>
      </w:r>
    </w:p>
    <w:p w:rsidR="00F539FC" w:rsidRPr="00F539FC" w:rsidRDefault="00F539FC" w:rsidP="00F539FC">
      <w:pPr>
        <w:numPr>
          <w:ilvl w:val="0"/>
          <w:numId w:val="6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 </w:t>
      </w:r>
      <w:proofErr w:type="spellStart"/>
      <w:r w:rsidRPr="00F539FC">
        <w:rPr>
          <w:rFonts w:ascii="Times New Roman" w:eastAsia="Times New Roman" w:hAnsi="Times New Roman" w:cs="Times New Roman"/>
          <w:b/>
          <w:bCs/>
          <w:color w:val="000000" w:themeColor="text1"/>
          <w:sz w:val="24"/>
          <w:szCs w:val="24"/>
          <w:lang w:eastAsia="ru-RU"/>
        </w:rPr>
        <w:t>Роршаха</w:t>
      </w:r>
      <w:proofErr w:type="spellEnd"/>
      <w:r w:rsidRPr="00F539FC">
        <w:rPr>
          <w:rFonts w:ascii="Times New Roman" w:eastAsia="Times New Roman" w:hAnsi="Times New Roman" w:cs="Times New Roman"/>
          <w:color w:val="000000" w:themeColor="text1"/>
          <w:sz w:val="24"/>
          <w:szCs w:val="24"/>
          <w:lang w:eastAsia="ru-RU"/>
        </w:rPr>
        <w:t> направлен на исследование личностных особенностей испытуемого в ходе ассоциативного теста.</w:t>
      </w:r>
    </w:p>
    <w:p w:rsidR="00F539FC" w:rsidRPr="00F539FC" w:rsidRDefault="00F539FC" w:rsidP="00F539FC">
      <w:pPr>
        <w:numPr>
          <w:ilvl w:val="0"/>
          <w:numId w:val="6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spellStart"/>
      <w:r w:rsidRPr="00F539FC">
        <w:rPr>
          <w:rFonts w:ascii="Times New Roman" w:eastAsia="Times New Roman" w:hAnsi="Times New Roman" w:cs="Times New Roman"/>
          <w:b/>
          <w:bCs/>
          <w:color w:val="000000" w:themeColor="text1"/>
          <w:sz w:val="24"/>
          <w:szCs w:val="24"/>
          <w:lang w:eastAsia="ru-RU"/>
        </w:rPr>
        <w:t>Содни</w:t>
      </w:r>
      <w:proofErr w:type="spellEnd"/>
      <w:r w:rsidRPr="00F539FC">
        <w:rPr>
          <w:rFonts w:ascii="Times New Roman" w:eastAsia="Times New Roman" w:hAnsi="Times New Roman" w:cs="Times New Roman"/>
          <w:b/>
          <w:bCs/>
          <w:color w:val="000000" w:themeColor="text1"/>
          <w:sz w:val="24"/>
          <w:szCs w:val="24"/>
          <w:lang w:eastAsia="ru-RU"/>
        </w:rPr>
        <w:t>-тест</w:t>
      </w:r>
      <w:r w:rsidRPr="00F539FC">
        <w:rPr>
          <w:rFonts w:ascii="Times New Roman" w:eastAsia="Times New Roman" w:hAnsi="Times New Roman" w:cs="Times New Roman"/>
          <w:color w:val="000000" w:themeColor="text1"/>
          <w:sz w:val="24"/>
          <w:szCs w:val="24"/>
          <w:lang w:eastAsia="ru-RU"/>
        </w:rPr>
        <w:t> позволяет выявить удовлетворенные и неудовлетворенные потребности испытуемого.</w:t>
      </w:r>
    </w:p>
    <w:p w:rsidR="00F539FC" w:rsidRPr="00F539FC" w:rsidRDefault="00F539FC" w:rsidP="00F539FC">
      <w:pPr>
        <w:numPr>
          <w:ilvl w:val="0"/>
          <w:numId w:val="7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ТАТ </w:t>
      </w:r>
      <w:r w:rsidRPr="00F539FC">
        <w:rPr>
          <w:rFonts w:ascii="Times New Roman" w:eastAsia="Times New Roman" w:hAnsi="Times New Roman" w:cs="Times New Roman"/>
          <w:color w:val="000000" w:themeColor="text1"/>
          <w:sz w:val="24"/>
          <w:szCs w:val="24"/>
          <w:lang w:eastAsia="ru-RU"/>
        </w:rPr>
        <w:t>– тематический тест апперцепции предназначен для диагностики стремлений, потребностей обследуемого, воздействий, оказываемых на него, конфликтов, возникающих во взаимоотношениях с окружающими.</w:t>
      </w:r>
      <w:proofErr w:type="gramEnd"/>
    </w:p>
    <w:p w:rsidR="00F539FC" w:rsidRPr="00F539FC" w:rsidRDefault="00F539FC" w:rsidP="00F539FC">
      <w:pPr>
        <w:numPr>
          <w:ilvl w:val="0"/>
          <w:numId w:val="7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Проективный тест "Образ себя"</w:t>
      </w:r>
      <w:r w:rsidRPr="00F539FC">
        <w:rPr>
          <w:rFonts w:ascii="Times New Roman" w:eastAsia="Times New Roman" w:hAnsi="Times New Roman" w:cs="Times New Roman"/>
          <w:color w:val="000000" w:themeColor="text1"/>
          <w:sz w:val="24"/>
          <w:szCs w:val="24"/>
          <w:lang w:eastAsia="ru-RU"/>
        </w:rPr>
        <w:t> предназначен для исследования особенностей восприятия испытуемым своих физических параметров и образа себя.</w:t>
      </w: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p w:rsidR="00F539FC" w:rsidRPr="00F539FC" w:rsidRDefault="00F539FC" w:rsidP="00C73CE0">
      <w:pPr>
        <w:spacing w:line="240" w:lineRule="auto"/>
        <w:jc w:val="center"/>
        <w:rPr>
          <w:rFonts w:ascii="Times New Roman" w:hAnsi="Times New Roman" w:cs="Times New Roman"/>
          <w:b/>
          <w:color w:val="000000" w:themeColor="text1"/>
          <w:sz w:val="32"/>
          <w:szCs w:val="24"/>
        </w:rPr>
      </w:pPr>
      <w:r w:rsidRPr="00F539FC">
        <w:rPr>
          <w:rFonts w:ascii="Times New Roman" w:hAnsi="Times New Roman" w:cs="Times New Roman"/>
          <w:b/>
          <w:color w:val="000000" w:themeColor="text1"/>
          <w:sz w:val="32"/>
          <w:szCs w:val="24"/>
        </w:rPr>
        <w:lastRenderedPageBreak/>
        <w:t>ПРОЧИЕ ТЕСТЫ</w:t>
      </w:r>
      <w:bookmarkStart w:id="0" w:name="_GoBack"/>
      <w:bookmarkEnd w:id="0"/>
    </w:p>
    <w:p w:rsidR="00F539FC" w:rsidRPr="00F539FC" w:rsidRDefault="00F539FC" w:rsidP="00F539FC">
      <w:pPr>
        <w:numPr>
          <w:ilvl w:val="0"/>
          <w:numId w:val="7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Методика определения стрессоустойчивости и социальной адаптации Холма и Рея</w:t>
      </w:r>
    </w:p>
    <w:p w:rsidR="00F539FC" w:rsidRPr="00F539FC" w:rsidRDefault="00F539FC" w:rsidP="00F539FC">
      <w:pPr>
        <w:numPr>
          <w:ilvl w:val="0"/>
          <w:numId w:val="7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proofErr w:type="gramStart"/>
      <w:r w:rsidRPr="00F539FC">
        <w:rPr>
          <w:rFonts w:ascii="Times New Roman" w:eastAsia="Times New Roman" w:hAnsi="Times New Roman" w:cs="Times New Roman"/>
          <w:b/>
          <w:bCs/>
          <w:color w:val="000000" w:themeColor="text1"/>
          <w:sz w:val="24"/>
          <w:szCs w:val="24"/>
          <w:lang w:eastAsia="ru-RU"/>
        </w:rPr>
        <w:t xml:space="preserve">Методика исследования уровня социальной </w:t>
      </w:r>
      <w:proofErr w:type="spellStart"/>
      <w:r w:rsidRPr="00F539FC">
        <w:rPr>
          <w:rFonts w:ascii="Times New Roman" w:eastAsia="Times New Roman" w:hAnsi="Times New Roman" w:cs="Times New Roman"/>
          <w:b/>
          <w:bCs/>
          <w:color w:val="000000" w:themeColor="text1"/>
          <w:sz w:val="24"/>
          <w:szCs w:val="24"/>
          <w:lang w:eastAsia="ru-RU"/>
        </w:rPr>
        <w:t>фрустрированности</w:t>
      </w:r>
      <w:proofErr w:type="spellEnd"/>
      <w:r w:rsidRPr="00F539FC">
        <w:rPr>
          <w:rFonts w:ascii="Times New Roman" w:eastAsia="Times New Roman" w:hAnsi="Times New Roman" w:cs="Times New Roman"/>
          <w:b/>
          <w:bCs/>
          <w:color w:val="000000" w:themeColor="text1"/>
          <w:sz w:val="24"/>
          <w:szCs w:val="24"/>
          <w:lang w:eastAsia="ru-RU"/>
        </w:rPr>
        <w:t xml:space="preserve"> Л.И. </w:t>
      </w:r>
      <w:proofErr w:type="spellStart"/>
      <w:r w:rsidRPr="00F539FC">
        <w:rPr>
          <w:rFonts w:ascii="Times New Roman" w:eastAsia="Times New Roman" w:hAnsi="Times New Roman" w:cs="Times New Roman"/>
          <w:b/>
          <w:bCs/>
          <w:color w:val="000000" w:themeColor="text1"/>
          <w:sz w:val="24"/>
          <w:szCs w:val="24"/>
          <w:lang w:eastAsia="ru-RU"/>
        </w:rPr>
        <w:t>Вассермана</w:t>
      </w:r>
      <w:proofErr w:type="spellEnd"/>
      <w:r w:rsidRPr="00F539FC">
        <w:rPr>
          <w:rFonts w:ascii="Times New Roman" w:eastAsia="Times New Roman" w:hAnsi="Times New Roman" w:cs="Times New Roman"/>
          <w:color w:val="000000" w:themeColor="text1"/>
          <w:sz w:val="24"/>
          <w:szCs w:val="24"/>
          <w:lang w:eastAsia="ru-RU"/>
        </w:rPr>
        <w:t> направлена на изучение уровня удовлетворенности различными факторами социальной среды.</w:t>
      </w:r>
      <w:proofErr w:type="gramEnd"/>
    </w:p>
    <w:p w:rsidR="00F539FC" w:rsidRPr="00F539FC" w:rsidRDefault="00F539FC" w:rsidP="00F539FC">
      <w:pPr>
        <w:numPr>
          <w:ilvl w:val="0"/>
          <w:numId w:val="7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Опросник психологических затруднений </w:t>
      </w:r>
      <w:proofErr w:type="gramStart"/>
      <w:r w:rsidRPr="00F539FC">
        <w:rPr>
          <w:rFonts w:ascii="Times New Roman" w:eastAsia="Times New Roman" w:hAnsi="Times New Roman" w:cs="Times New Roman"/>
          <w:b/>
          <w:bCs/>
          <w:color w:val="000000" w:themeColor="text1"/>
          <w:sz w:val="24"/>
          <w:szCs w:val="24"/>
          <w:lang w:eastAsia="ru-RU"/>
        </w:rPr>
        <w:t>предназначен</w:t>
      </w:r>
      <w:proofErr w:type="gramEnd"/>
      <w:r w:rsidRPr="00F539FC">
        <w:rPr>
          <w:rFonts w:ascii="Times New Roman" w:eastAsia="Times New Roman" w:hAnsi="Times New Roman" w:cs="Times New Roman"/>
          <w:b/>
          <w:bCs/>
          <w:color w:val="000000" w:themeColor="text1"/>
          <w:sz w:val="24"/>
          <w:szCs w:val="24"/>
          <w:lang w:eastAsia="ru-RU"/>
        </w:rPr>
        <w:t xml:space="preserve"> для экспресс-диагностики уровня переживания собственного неблагополучия в сфере межличностных отношений.</w:t>
      </w:r>
    </w:p>
    <w:p w:rsidR="00F539FC" w:rsidRPr="00F539FC" w:rsidRDefault="00F539FC" w:rsidP="00F539FC">
      <w:pPr>
        <w:numPr>
          <w:ilvl w:val="0"/>
          <w:numId w:val="7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Методика диагностики согласованности семейных ценностей и ролевых установок в супружеской паре  в обеих группах </w:t>
      </w:r>
      <w:proofErr w:type="spellStart"/>
      <w:r w:rsidRPr="00F539FC">
        <w:rPr>
          <w:rFonts w:ascii="Times New Roman" w:eastAsia="Times New Roman" w:hAnsi="Times New Roman" w:cs="Times New Roman"/>
          <w:b/>
          <w:bCs/>
          <w:color w:val="000000" w:themeColor="text1"/>
          <w:sz w:val="24"/>
          <w:szCs w:val="24"/>
          <w:lang w:eastAsia="ru-RU"/>
        </w:rPr>
        <w:t>А.Н.Волковой</w:t>
      </w:r>
      <w:proofErr w:type="spellEnd"/>
      <w:r w:rsidRPr="00F539FC">
        <w:rPr>
          <w:rFonts w:ascii="Times New Roman" w:eastAsia="Times New Roman" w:hAnsi="Times New Roman" w:cs="Times New Roman"/>
          <w:color w:val="000000" w:themeColor="text1"/>
          <w:sz w:val="24"/>
          <w:szCs w:val="24"/>
          <w:lang w:eastAsia="ru-RU"/>
        </w:rPr>
        <w:t>. Методика позволяет определить: 1. Представления супругов о значимости в семейной жизни сексуальных отношений, личностной общности мужа и жены, родительских обязанностей, профессиональных интересов каждого из супругов, хозяйственно-бытового обслуживания, моральной и эмоциональной поддержки, внешней привлекательности партнеров. 2. Представления супругов о желаемом распределении ролей между мужем и женой при реализации семейных функций, объединенные шкалой ролевых ожиданий и притязаний.</w:t>
      </w:r>
    </w:p>
    <w:p w:rsidR="00F539FC" w:rsidRPr="00F539FC" w:rsidRDefault="00F539FC" w:rsidP="00F539FC">
      <w:pPr>
        <w:numPr>
          <w:ilvl w:val="0"/>
          <w:numId w:val="7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 "Уровень удовлетворенности жизнью" </w:t>
      </w:r>
      <w:proofErr w:type="spellStart"/>
      <w:r w:rsidRPr="00F539FC">
        <w:rPr>
          <w:rFonts w:ascii="Times New Roman" w:eastAsia="Times New Roman" w:hAnsi="Times New Roman" w:cs="Times New Roman"/>
          <w:b/>
          <w:bCs/>
          <w:color w:val="000000" w:themeColor="text1"/>
          <w:sz w:val="24"/>
          <w:szCs w:val="24"/>
          <w:lang w:eastAsia="ru-RU"/>
        </w:rPr>
        <w:t>Э.Голизека</w:t>
      </w:r>
      <w:proofErr w:type="spellEnd"/>
      <w:r w:rsidRPr="00F539FC">
        <w:rPr>
          <w:rFonts w:ascii="Times New Roman" w:eastAsia="Times New Roman" w:hAnsi="Times New Roman" w:cs="Times New Roman"/>
          <w:b/>
          <w:bCs/>
          <w:color w:val="000000" w:themeColor="text1"/>
          <w:sz w:val="24"/>
          <w:szCs w:val="24"/>
          <w:lang w:eastAsia="ru-RU"/>
        </w:rPr>
        <w:t>.</w:t>
      </w:r>
    </w:p>
    <w:p w:rsidR="00F539FC" w:rsidRPr="00F539FC" w:rsidRDefault="00F539FC" w:rsidP="00F539FC">
      <w:pPr>
        <w:numPr>
          <w:ilvl w:val="0"/>
          <w:numId w:val="7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Шкала одиночества </w:t>
      </w:r>
      <w:proofErr w:type="spellStart"/>
      <w:r w:rsidRPr="00F539FC">
        <w:rPr>
          <w:rFonts w:ascii="Times New Roman" w:eastAsia="Times New Roman" w:hAnsi="Times New Roman" w:cs="Times New Roman"/>
          <w:b/>
          <w:bCs/>
          <w:color w:val="000000" w:themeColor="text1"/>
          <w:sz w:val="24"/>
          <w:szCs w:val="24"/>
          <w:lang w:eastAsia="ru-RU"/>
        </w:rPr>
        <w:t>Д.Рассела</w:t>
      </w:r>
      <w:proofErr w:type="spellEnd"/>
      <w:r w:rsidRPr="00F539FC">
        <w:rPr>
          <w:rFonts w:ascii="Times New Roman" w:eastAsia="Times New Roman" w:hAnsi="Times New Roman" w:cs="Times New Roman"/>
          <w:b/>
          <w:bCs/>
          <w:color w:val="000000" w:themeColor="text1"/>
          <w:sz w:val="24"/>
          <w:szCs w:val="24"/>
          <w:lang w:eastAsia="ru-RU"/>
        </w:rPr>
        <w:t xml:space="preserve">, </w:t>
      </w:r>
      <w:proofErr w:type="spellStart"/>
      <w:r w:rsidRPr="00F539FC">
        <w:rPr>
          <w:rFonts w:ascii="Times New Roman" w:eastAsia="Times New Roman" w:hAnsi="Times New Roman" w:cs="Times New Roman"/>
          <w:b/>
          <w:bCs/>
          <w:color w:val="000000" w:themeColor="text1"/>
          <w:sz w:val="24"/>
          <w:szCs w:val="24"/>
          <w:lang w:eastAsia="ru-RU"/>
        </w:rPr>
        <w:t>Л.Пепло</w:t>
      </w:r>
      <w:proofErr w:type="spellEnd"/>
      <w:r w:rsidRPr="00F539FC">
        <w:rPr>
          <w:rFonts w:ascii="Times New Roman" w:eastAsia="Times New Roman" w:hAnsi="Times New Roman" w:cs="Times New Roman"/>
          <w:b/>
          <w:bCs/>
          <w:color w:val="000000" w:themeColor="text1"/>
          <w:sz w:val="24"/>
          <w:szCs w:val="24"/>
          <w:lang w:eastAsia="ru-RU"/>
        </w:rPr>
        <w:t xml:space="preserve">, </w:t>
      </w:r>
      <w:proofErr w:type="spellStart"/>
      <w:r w:rsidRPr="00F539FC">
        <w:rPr>
          <w:rFonts w:ascii="Times New Roman" w:eastAsia="Times New Roman" w:hAnsi="Times New Roman" w:cs="Times New Roman"/>
          <w:b/>
          <w:bCs/>
          <w:color w:val="000000" w:themeColor="text1"/>
          <w:sz w:val="24"/>
          <w:szCs w:val="24"/>
          <w:lang w:eastAsia="ru-RU"/>
        </w:rPr>
        <w:t>М.Фергюсона</w:t>
      </w:r>
      <w:proofErr w:type="spellEnd"/>
      <w:r w:rsidRPr="00F539FC">
        <w:rPr>
          <w:rFonts w:ascii="Times New Roman" w:eastAsia="Times New Roman" w:hAnsi="Times New Roman" w:cs="Times New Roman"/>
          <w:color w:val="000000" w:themeColor="text1"/>
          <w:sz w:val="24"/>
          <w:szCs w:val="24"/>
          <w:lang w:eastAsia="ru-RU"/>
        </w:rPr>
        <w:t> предназначена для исследования уровня субъективного ощущения человеком своего одиночества.</w:t>
      </w:r>
    </w:p>
    <w:p w:rsidR="00F539FC" w:rsidRPr="00F539FC" w:rsidRDefault="00F539FC" w:rsidP="00F539FC">
      <w:pPr>
        <w:numPr>
          <w:ilvl w:val="0"/>
          <w:numId w:val="7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Шкала поиска ощущений</w:t>
      </w:r>
      <w:r w:rsidRPr="00F539FC">
        <w:rPr>
          <w:rFonts w:ascii="Times New Roman" w:eastAsia="Times New Roman" w:hAnsi="Times New Roman" w:cs="Times New Roman"/>
          <w:color w:val="000000" w:themeColor="text1"/>
          <w:sz w:val="24"/>
          <w:szCs w:val="24"/>
          <w:lang w:eastAsia="ru-RU"/>
        </w:rPr>
        <w:t> предназначена для исследования уровня потребностей в ощущениях различного рода применительно к подросткам и взрослым людям.</w:t>
      </w:r>
    </w:p>
    <w:p w:rsidR="00F539FC" w:rsidRPr="00F539FC" w:rsidRDefault="00F539FC" w:rsidP="00F539FC">
      <w:pPr>
        <w:numPr>
          <w:ilvl w:val="0"/>
          <w:numId w:val="79"/>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Методика "Ценностные ориентации" М. </w:t>
      </w:r>
      <w:proofErr w:type="spellStart"/>
      <w:r w:rsidRPr="00F539FC">
        <w:rPr>
          <w:rFonts w:ascii="Times New Roman" w:eastAsia="Times New Roman" w:hAnsi="Times New Roman" w:cs="Times New Roman"/>
          <w:b/>
          <w:bCs/>
          <w:color w:val="000000" w:themeColor="text1"/>
          <w:sz w:val="24"/>
          <w:szCs w:val="24"/>
          <w:lang w:eastAsia="ru-RU"/>
        </w:rPr>
        <w:t>Рокича</w:t>
      </w:r>
      <w:proofErr w:type="spellEnd"/>
      <w:r w:rsidRPr="00F539FC">
        <w:rPr>
          <w:rFonts w:ascii="Times New Roman" w:eastAsia="Times New Roman" w:hAnsi="Times New Roman" w:cs="Times New Roman"/>
          <w:color w:val="000000" w:themeColor="text1"/>
          <w:sz w:val="24"/>
          <w:szCs w:val="24"/>
          <w:lang w:eastAsia="ru-RU"/>
        </w:rPr>
        <w:t xml:space="preserve"> основана на прямом ранжировании списка ценностей и позволяет исследовать индивидуальный ранг ценностей. </w:t>
      </w:r>
      <w:proofErr w:type="spellStart"/>
      <w:r w:rsidRPr="00F539FC">
        <w:rPr>
          <w:rFonts w:ascii="Times New Roman" w:eastAsia="Times New Roman" w:hAnsi="Times New Roman" w:cs="Times New Roman"/>
          <w:color w:val="000000" w:themeColor="text1"/>
          <w:sz w:val="24"/>
          <w:szCs w:val="24"/>
          <w:lang w:eastAsia="ru-RU"/>
        </w:rPr>
        <w:t>М.Рокич</w:t>
      </w:r>
      <w:proofErr w:type="spellEnd"/>
      <w:r w:rsidRPr="00F539FC">
        <w:rPr>
          <w:rFonts w:ascii="Times New Roman" w:eastAsia="Times New Roman" w:hAnsi="Times New Roman" w:cs="Times New Roman"/>
          <w:color w:val="000000" w:themeColor="text1"/>
          <w:sz w:val="24"/>
          <w:szCs w:val="24"/>
          <w:lang w:eastAsia="ru-RU"/>
        </w:rPr>
        <w:t xml:space="preserve"> различает два класса ценностей: 1) терминальные – убеждения в том, что какая-то конечная цель индивидуального существования стоит, того чтобы к ней стремится; 2) инструментальные – убеждения в том, что какой-то образ действий или свойство личности является предпочтительным в любой ситуации.</w:t>
      </w: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p>
    <w:p w:rsidR="00F539FC" w:rsidRPr="00F539FC" w:rsidRDefault="00F539FC" w:rsidP="00F539FC">
      <w:pPr>
        <w:spacing w:line="240" w:lineRule="auto"/>
        <w:jc w:val="center"/>
        <w:rPr>
          <w:rFonts w:ascii="Times New Roman" w:hAnsi="Times New Roman" w:cs="Times New Roman"/>
          <w:b/>
          <w:color w:val="000000" w:themeColor="text1"/>
          <w:sz w:val="32"/>
          <w:szCs w:val="24"/>
        </w:rPr>
      </w:pPr>
      <w:r w:rsidRPr="00F539FC">
        <w:rPr>
          <w:rFonts w:ascii="Times New Roman" w:hAnsi="Times New Roman" w:cs="Times New Roman"/>
          <w:b/>
          <w:color w:val="000000" w:themeColor="text1"/>
          <w:sz w:val="32"/>
          <w:szCs w:val="24"/>
        </w:rPr>
        <w:lastRenderedPageBreak/>
        <w:t>СИХОЛОГИЧЕСКИЕ ТЕСТЫ ДЛЯ ДИАГНОСТИКИ ПРОФЕССИОНАЛЬНОГО САМООПРЕДЕЛЕНИЯ</w:t>
      </w:r>
    </w:p>
    <w:p w:rsidR="00F539FC" w:rsidRPr="00F539FC" w:rsidRDefault="00F539FC" w:rsidP="00F539FC">
      <w:pPr>
        <w:numPr>
          <w:ilvl w:val="0"/>
          <w:numId w:val="80"/>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Методика "Мотивы выбора профессии"</w:t>
      </w:r>
      <w:r w:rsidRPr="00F539FC">
        <w:rPr>
          <w:rFonts w:ascii="Times New Roman" w:eastAsia="Times New Roman" w:hAnsi="Times New Roman" w:cs="Times New Roman"/>
          <w:color w:val="000000" w:themeColor="text1"/>
          <w:sz w:val="24"/>
          <w:szCs w:val="24"/>
          <w:lang w:eastAsia="ru-RU"/>
        </w:rPr>
        <w:t> предназначена для определения, какие мотивы являются ведущими при выборе профессии: внутренние индивидуально значимые или внутренние социально значимые.</w:t>
      </w:r>
    </w:p>
    <w:p w:rsidR="00F539FC" w:rsidRPr="00F539FC" w:rsidRDefault="00F539FC" w:rsidP="00F539FC">
      <w:pPr>
        <w:numPr>
          <w:ilvl w:val="0"/>
          <w:numId w:val="8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Тест </w:t>
      </w:r>
      <w:proofErr w:type="spellStart"/>
      <w:r w:rsidRPr="00F539FC">
        <w:rPr>
          <w:rFonts w:ascii="Times New Roman" w:eastAsia="Times New Roman" w:hAnsi="Times New Roman" w:cs="Times New Roman"/>
          <w:b/>
          <w:bCs/>
          <w:color w:val="000000" w:themeColor="text1"/>
          <w:sz w:val="24"/>
          <w:szCs w:val="24"/>
          <w:lang w:eastAsia="ru-RU"/>
        </w:rPr>
        <w:t>Д.Голланда</w:t>
      </w:r>
      <w:proofErr w:type="spellEnd"/>
      <w:r w:rsidRPr="00F539FC">
        <w:rPr>
          <w:rFonts w:ascii="Times New Roman" w:eastAsia="Times New Roman" w:hAnsi="Times New Roman" w:cs="Times New Roman"/>
          <w:color w:val="000000" w:themeColor="text1"/>
          <w:sz w:val="24"/>
          <w:szCs w:val="24"/>
          <w:lang w:eastAsia="ru-RU"/>
        </w:rPr>
        <w:t> предназначен для диагностики типа личности в зависимости от способностей, желаний, увлечений, интересов.</w:t>
      </w:r>
    </w:p>
    <w:p w:rsidR="00F539FC" w:rsidRPr="00F539FC" w:rsidRDefault="00F539FC" w:rsidP="00F539FC">
      <w:pPr>
        <w:numPr>
          <w:ilvl w:val="0"/>
          <w:numId w:val="8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Дифференциально-диагностический опросник </w:t>
      </w:r>
      <w:proofErr w:type="spellStart"/>
      <w:r w:rsidRPr="00F539FC">
        <w:rPr>
          <w:rFonts w:ascii="Times New Roman" w:eastAsia="Times New Roman" w:hAnsi="Times New Roman" w:cs="Times New Roman"/>
          <w:b/>
          <w:bCs/>
          <w:color w:val="000000" w:themeColor="text1"/>
          <w:sz w:val="24"/>
          <w:szCs w:val="24"/>
          <w:lang w:eastAsia="ru-RU"/>
        </w:rPr>
        <w:t>Е.А.Климова</w:t>
      </w:r>
      <w:proofErr w:type="spellEnd"/>
      <w:r w:rsidRPr="00F539FC">
        <w:rPr>
          <w:rFonts w:ascii="Times New Roman" w:eastAsia="Times New Roman" w:hAnsi="Times New Roman" w:cs="Times New Roman"/>
          <w:b/>
          <w:bCs/>
          <w:color w:val="000000" w:themeColor="text1"/>
          <w:sz w:val="24"/>
          <w:szCs w:val="24"/>
          <w:lang w:eastAsia="ru-RU"/>
        </w:rPr>
        <w:t xml:space="preserve"> "Я предпочту"</w:t>
      </w:r>
      <w:r w:rsidRPr="00F539FC">
        <w:rPr>
          <w:rFonts w:ascii="Times New Roman" w:eastAsia="Times New Roman" w:hAnsi="Times New Roman" w:cs="Times New Roman"/>
          <w:color w:val="000000" w:themeColor="text1"/>
          <w:sz w:val="24"/>
          <w:szCs w:val="24"/>
          <w:lang w:eastAsia="ru-RU"/>
        </w:rPr>
        <w:t> направлен на определение типа профессиональной области деятельности оптанта.</w:t>
      </w:r>
    </w:p>
    <w:p w:rsidR="00F539FC" w:rsidRPr="00F539FC" w:rsidRDefault="00F539FC" w:rsidP="00F539FC">
      <w:pPr>
        <w:numPr>
          <w:ilvl w:val="0"/>
          <w:numId w:val="8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Опросник для исследования познавательной сферы личности в контексте профессиональной ориентации.</w:t>
      </w:r>
    </w:p>
    <w:p w:rsidR="00F539FC" w:rsidRPr="00F539FC" w:rsidRDefault="00F539FC" w:rsidP="00F539FC">
      <w:pPr>
        <w:numPr>
          <w:ilvl w:val="0"/>
          <w:numId w:val="8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ru-RU"/>
        </w:rPr>
      </w:pPr>
      <w:r w:rsidRPr="00F539FC">
        <w:rPr>
          <w:rFonts w:ascii="Times New Roman" w:eastAsia="Times New Roman" w:hAnsi="Times New Roman" w:cs="Times New Roman"/>
          <w:b/>
          <w:bCs/>
          <w:color w:val="000000" w:themeColor="text1"/>
          <w:sz w:val="24"/>
          <w:szCs w:val="24"/>
          <w:lang w:eastAsia="ru-RU"/>
        </w:rPr>
        <w:t xml:space="preserve">Определение склонностей по методике Л.А. </w:t>
      </w:r>
      <w:proofErr w:type="spellStart"/>
      <w:r w:rsidRPr="00F539FC">
        <w:rPr>
          <w:rFonts w:ascii="Times New Roman" w:eastAsia="Times New Roman" w:hAnsi="Times New Roman" w:cs="Times New Roman"/>
          <w:b/>
          <w:bCs/>
          <w:color w:val="000000" w:themeColor="text1"/>
          <w:sz w:val="24"/>
          <w:szCs w:val="24"/>
          <w:lang w:eastAsia="ru-RU"/>
        </w:rPr>
        <w:t>Йовайши</w:t>
      </w:r>
      <w:proofErr w:type="spellEnd"/>
      <w:r w:rsidRPr="00F539FC">
        <w:rPr>
          <w:rFonts w:ascii="Times New Roman" w:eastAsia="Times New Roman" w:hAnsi="Times New Roman" w:cs="Times New Roman"/>
          <w:b/>
          <w:bCs/>
          <w:color w:val="000000" w:themeColor="text1"/>
          <w:sz w:val="24"/>
          <w:szCs w:val="24"/>
          <w:lang w:eastAsia="ru-RU"/>
        </w:rPr>
        <w:t>.</w:t>
      </w:r>
    </w:p>
    <w:p w:rsidR="00F539FC" w:rsidRPr="00F539FC" w:rsidRDefault="00F539FC" w:rsidP="00C73CE0">
      <w:pPr>
        <w:spacing w:line="240" w:lineRule="auto"/>
        <w:jc w:val="center"/>
        <w:rPr>
          <w:rFonts w:ascii="Times New Roman" w:hAnsi="Times New Roman" w:cs="Times New Roman"/>
          <w:b/>
          <w:color w:val="000000" w:themeColor="text1"/>
          <w:sz w:val="32"/>
          <w:szCs w:val="24"/>
        </w:rPr>
      </w:pPr>
    </w:p>
    <w:sectPr w:rsidR="00F539FC" w:rsidRPr="00F539FC" w:rsidSect="00C73CE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105"/>
    <w:multiLevelType w:val="multilevel"/>
    <w:tmpl w:val="286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D2C45"/>
    <w:multiLevelType w:val="multilevel"/>
    <w:tmpl w:val="188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526C3"/>
    <w:multiLevelType w:val="multilevel"/>
    <w:tmpl w:val="9BE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12616"/>
    <w:multiLevelType w:val="multilevel"/>
    <w:tmpl w:val="8CA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50FCD"/>
    <w:multiLevelType w:val="multilevel"/>
    <w:tmpl w:val="DC4C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71C55"/>
    <w:multiLevelType w:val="multilevel"/>
    <w:tmpl w:val="619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A547C"/>
    <w:multiLevelType w:val="multilevel"/>
    <w:tmpl w:val="B9E0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F813DB"/>
    <w:multiLevelType w:val="multilevel"/>
    <w:tmpl w:val="E76E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8848D6"/>
    <w:multiLevelType w:val="multilevel"/>
    <w:tmpl w:val="17A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17ED1"/>
    <w:multiLevelType w:val="multilevel"/>
    <w:tmpl w:val="D09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827A6"/>
    <w:multiLevelType w:val="multilevel"/>
    <w:tmpl w:val="927C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93066"/>
    <w:multiLevelType w:val="multilevel"/>
    <w:tmpl w:val="011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402A2"/>
    <w:multiLevelType w:val="multilevel"/>
    <w:tmpl w:val="7BA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C41903"/>
    <w:multiLevelType w:val="multilevel"/>
    <w:tmpl w:val="61B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0416C"/>
    <w:multiLevelType w:val="multilevel"/>
    <w:tmpl w:val="1064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6A077F"/>
    <w:multiLevelType w:val="multilevel"/>
    <w:tmpl w:val="7A7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639E4"/>
    <w:multiLevelType w:val="multilevel"/>
    <w:tmpl w:val="52E0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11254F"/>
    <w:multiLevelType w:val="multilevel"/>
    <w:tmpl w:val="18D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4E662C"/>
    <w:multiLevelType w:val="multilevel"/>
    <w:tmpl w:val="007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600B15"/>
    <w:multiLevelType w:val="multilevel"/>
    <w:tmpl w:val="B18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0179C6"/>
    <w:multiLevelType w:val="multilevel"/>
    <w:tmpl w:val="DCB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952F0"/>
    <w:multiLevelType w:val="multilevel"/>
    <w:tmpl w:val="07B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787759"/>
    <w:multiLevelType w:val="multilevel"/>
    <w:tmpl w:val="A28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0120C"/>
    <w:multiLevelType w:val="multilevel"/>
    <w:tmpl w:val="17B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DA6EF3"/>
    <w:multiLevelType w:val="multilevel"/>
    <w:tmpl w:val="47BE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61320C"/>
    <w:multiLevelType w:val="multilevel"/>
    <w:tmpl w:val="5DF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EB6546"/>
    <w:multiLevelType w:val="multilevel"/>
    <w:tmpl w:val="EB0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54113B"/>
    <w:multiLevelType w:val="multilevel"/>
    <w:tmpl w:val="953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A01633"/>
    <w:multiLevelType w:val="multilevel"/>
    <w:tmpl w:val="AE3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AA3382"/>
    <w:multiLevelType w:val="hybridMultilevel"/>
    <w:tmpl w:val="7250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0901C4"/>
    <w:multiLevelType w:val="multilevel"/>
    <w:tmpl w:val="F86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176E12"/>
    <w:multiLevelType w:val="multilevel"/>
    <w:tmpl w:val="07E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566884"/>
    <w:multiLevelType w:val="multilevel"/>
    <w:tmpl w:val="AB7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E11D27"/>
    <w:multiLevelType w:val="multilevel"/>
    <w:tmpl w:val="1AB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F74833"/>
    <w:multiLevelType w:val="multilevel"/>
    <w:tmpl w:val="073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E70B91"/>
    <w:multiLevelType w:val="multilevel"/>
    <w:tmpl w:val="D75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440B30"/>
    <w:multiLevelType w:val="hybridMultilevel"/>
    <w:tmpl w:val="9E9A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5870AF"/>
    <w:multiLevelType w:val="multilevel"/>
    <w:tmpl w:val="80C0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07154D"/>
    <w:multiLevelType w:val="multilevel"/>
    <w:tmpl w:val="BAF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D883B8E"/>
    <w:multiLevelType w:val="multilevel"/>
    <w:tmpl w:val="E518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0145D2"/>
    <w:multiLevelType w:val="multilevel"/>
    <w:tmpl w:val="A08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F252C"/>
    <w:multiLevelType w:val="multilevel"/>
    <w:tmpl w:val="A27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93636F"/>
    <w:multiLevelType w:val="multilevel"/>
    <w:tmpl w:val="D74A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75551F"/>
    <w:multiLevelType w:val="multilevel"/>
    <w:tmpl w:val="9472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4F621F"/>
    <w:multiLevelType w:val="multilevel"/>
    <w:tmpl w:val="392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A31750"/>
    <w:multiLevelType w:val="multilevel"/>
    <w:tmpl w:val="087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0854F0"/>
    <w:multiLevelType w:val="multilevel"/>
    <w:tmpl w:val="7DE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86070A"/>
    <w:multiLevelType w:val="multilevel"/>
    <w:tmpl w:val="699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9E34697"/>
    <w:multiLevelType w:val="multilevel"/>
    <w:tmpl w:val="84D8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293E7A"/>
    <w:multiLevelType w:val="multilevel"/>
    <w:tmpl w:val="0A3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B16F90"/>
    <w:multiLevelType w:val="multilevel"/>
    <w:tmpl w:val="85A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CE654AA"/>
    <w:multiLevelType w:val="multilevel"/>
    <w:tmpl w:val="818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1F6194"/>
    <w:multiLevelType w:val="multilevel"/>
    <w:tmpl w:val="8D7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EC46A1E"/>
    <w:multiLevelType w:val="multilevel"/>
    <w:tmpl w:val="B51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2316CE7"/>
    <w:multiLevelType w:val="multilevel"/>
    <w:tmpl w:val="63F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1C53D6"/>
    <w:multiLevelType w:val="hybridMultilevel"/>
    <w:tmpl w:val="0E86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1C6AFC"/>
    <w:multiLevelType w:val="multilevel"/>
    <w:tmpl w:val="40D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5BF5A54"/>
    <w:multiLevelType w:val="multilevel"/>
    <w:tmpl w:val="32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D17E65"/>
    <w:multiLevelType w:val="multilevel"/>
    <w:tmpl w:val="92B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750DF7"/>
    <w:multiLevelType w:val="multilevel"/>
    <w:tmpl w:val="F7C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6B7BCB"/>
    <w:multiLevelType w:val="multilevel"/>
    <w:tmpl w:val="F05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E135BCF"/>
    <w:multiLevelType w:val="multilevel"/>
    <w:tmpl w:val="D2C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885B0A"/>
    <w:multiLevelType w:val="multilevel"/>
    <w:tmpl w:val="CB4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D23CA3"/>
    <w:multiLevelType w:val="multilevel"/>
    <w:tmpl w:val="FA38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37712F8"/>
    <w:multiLevelType w:val="multilevel"/>
    <w:tmpl w:val="AA9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B97569"/>
    <w:multiLevelType w:val="multilevel"/>
    <w:tmpl w:val="412C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BF0CCE"/>
    <w:multiLevelType w:val="multilevel"/>
    <w:tmpl w:val="E81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7DD45D0"/>
    <w:multiLevelType w:val="multilevel"/>
    <w:tmpl w:val="1EA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002521"/>
    <w:multiLevelType w:val="multilevel"/>
    <w:tmpl w:val="513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A0299D"/>
    <w:multiLevelType w:val="multilevel"/>
    <w:tmpl w:val="44D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D7437A"/>
    <w:multiLevelType w:val="multilevel"/>
    <w:tmpl w:val="C6A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D5D4587"/>
    <w:multiLevelType w:val="multilevel"/>
    <w:tmpl w:val="00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2347D9E"/>
    <w:multiLevelType w:val="multilevel"/>
    <w:tmpl w:val="F6E6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0F3C6B"/>
    <w:multiLevelType w:val="multilevel"/>
    <w:tmpl w:val="337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137EA6"/>
    <w:multiLevelType w:val="multilevel"/>
    <w:tmpl w:val="E10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667227F"/>
    <w:multiLevelType w:val="multilevel"/>
    <w:tmpl w:val="5A0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9219CC"/>
    <w:multiLevelType w:val="multilevel"/>
    <w:tmpl w:val="D3C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6F26DCD"/>
    <w:multiLevelType w:val="multilevel"/>
    <w:tmpl w:val="3A5A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AE1DB5"/>
    <w:multiLevelType w:val="multilevel"/>
    <w:tmpl w:val="B09E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80D6E8A"/>
    <w:multiLevelType w:val="multilevel"/>
    <w:tmpl w:val="F9F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DA0263"/>
    <w:multiLevelType w:val="multilevel"/>
    <w:tmpl w:val="A40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35226E"/>
    <w:multiLevelType w:val="multilevel"/>
    <w:tmpl w:val="09FC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B66666"/>
    <w:multiLevelType w:val="multilevel"/>
    <w:tmpl w:val="4BD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EE3BE7"/>
    <w:multiLevelType w:val="multilevel"/>
    <w:tmpl w:val="8BE6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38"/>
  </w:num>
  <w:num w:numId="3">
    <w:abstractNumId w:val="47"/>
  </w:num>
  <w:num w:numId="4">
    <w:abstractNumId w:val="53"/>
  </w:num>
  <w:num w:numId="5">
    <w:abstractNumId w:val="71"/>
  </w:num>
  <w:num w:numId="6">
    <w:abstractNumId w:val="63"/>
  </w:num>
  <w:num w:numId="7">
    <w:abstractNumId w:val="52"/>
  </w:num>
  <w:num w:numId="8">
    <w:abstractNumId w:val="6"/>
  </w:num>
  <w:num w:numId="9">
    <w:abstractNumId w:val="76"/>
  </w:num>
  <w:num w:numId="10">
    <w:abstractNumId w:val="12"/>
  </w:num>
  <w:num w:numId="11">
    <w:abstractNumId w:val="50"/>
  </w:num>
  <w:num w:numId="12">
    <w:abstractNumId w:val="7"/>
  </w:num>
  <w:num w:numId="13">
    <w:abstractNumId w:val="60"/>
  </w:num>
  <w:num w:numId="14">
    <w:abstractNumId w:val="36"/>
  </w:num>
  <w:num w:numId="15">
    <w:abstractNumId w:val="55"/>
  </w:num>
  <w:num w:numId="16">
    <w:abstractNumId w:val="54"/>
  </w:num>
  <w:num w:numId="17">
    <w:abstractNumId w:val="57"/>
  </w:num>
  <w:num w:numId="18">
    <w:abstractNumId w:val="48"/>
  </w:num>
  <w:num w:numId="19">
    <w:abstractNumId w:val="67"/>
  </w:num>
  <w:num w:numId="20">
    <w:abstractNumId w:val="26"/>
  </w:num>
  <w:num w:numId="21">
    <w:abstractNumId w:val="79"/>
  </w:num>
  <w:num w:numId="22">
    <w:abstractNumId w:val="8"/>
  </w:num>
  <w:num w:numId="23">
    <w:abstractNumId w:val="73"/>
  </w:num>
  <w:num w:numId="24">
    <w:abstractNumId w:val="14"/>
  </w:num>
  <w:num w:numId="25">
    <w:abstractNumId w:val="83"/>
  </w:num>
  <w:num w:numId="26">
    <w:abstractNumId w:val="43"/>
  </w:num>
  <w:num w:numId="27">
    <w:abstractNumId w:val="82"/>
  </w:num>
  <w:num w:numId="28">
    <w:abstractNumId w:val="22"/>
  </w:num>
  <w:num w:numId="29">
    <w:abstractNumId w:val="16"/>
  </w:num>
  <w:num w:numId="30">
    <w:abstractNumId w:val="35"/>
  </w:num>
  <w:num w:numId="31">
    <w:abstractNumId w:val="81"/>
  </w:num>
  <w:num w:numId="32">
    <w:abstractNumId w:val="70"/>
  </w:num>
  <w:num w:numId="33">
    <w:abstractNumId w:val="20"/>
  </w:num>
  <w:num w:numId="34">
    <w:abstractNumId w:val="65"/>
  </w:num>
  <w:num w:numId="35">
    <w:abstractNumId w:val="19"/>
  </w:num>
  <w:num w:numId="36">
    <w:abstractNumId w:val="27"/>
  </w:num>
  <w:num w:numId="37">
    <w:abstractNumId w:val="18"/>
  </w:num>
  <w:num w:numId="38">
    <w:abstractNumId w:val="2"/>
  </w:num>
  <w:num w:numId="39">
    <w:abstractNumId w:val="5"/>
  </w:num>
  <w:num w:numId="40">
    <w:abstractNumId w:val="13"/>
  </w:num>
  <w:num w:numId="41">
    <w:abstractNumId w:val="61"/>
  </w:num>
  <w:num w:numId="42">
    <w:abstractNumId w:val="77"/>
  </w:num>
  <w:num w:numId="43">
    <w:abstractNumId w:val="72"/>
  </w:num>
  <w:num w:numId="44">
    <w:abstractNumId w:val="58"/>
  </w:num>
  <w:num w:numId="45">
    <w:abstractNumId w:val="15"/>
  </w:num>
  <w:num w:numId="46">
    <w:abstractNumId w:val="59"/>
  </w:num>
  <w:num w:numId="47">
    <w:abstractNumId w:val="3"/>
  </w:num>
  <w:num w:numId="48">
    <w:abstractNumId w:val="37"/>
  </w:num>
  <w:num w:numId="49">
    <w:abstractNumId w:val="30"/>
  </w:num>
  <w:num w:numId="50">
    <w:abstractNumId w:val="31"/>
  </w:num>
  <w:num w:numId="51">
    <w:abstractNumId w:val="41"/>
  </w:num>
  <w:num w:numId="52">
    <w:abstractNumId w:val="25"/>
  </w:num>
  <w:num w:numId="53">
    <w:abstractNumId w:val="10"/>
  </w:num>
  <w:num w:numId="54">
    <w:abstractNumId w:val="17"/>
  </w:num>
  <w:num w:numId="55">
    <w:abstractNumId w:val="23"/>
  </w:num>
  <w:num w:numId="56">
    <w:abstractNumId w:val="51"/>
  </w:num>
  <w:num w:numId="57">
    <w:abstractNumId w:val="62"/>
  </w:num>
  <w:num w:numId="58">
    <w:abstractNumId w:val="46"/>
  </w:num>
  <w:num w:numId="59">
    <w:abstractNumId w:val="40"/>
  </w:num>
  <w:num w:numId="60">
    <w:abstractNumId w:val="29"/>
  </w:num>
  <w:num w:numId="61">
    <w:abstractNumId w:val="34"/>
  </w:num>
  <w:num w:numId="62">
    <w:abstractNumId w:val="45"/>
  </w:num>
  <w:num w:numId="63">
    <w:abstractNumId w:val="39"/>
  </w:num>
  <w:num w:numId="64">
    <w:abstractNumId w:val="1"/>
  </w:num>
  <w:num w:numId="65">
    <w:abstractNumId w:val="42"/>
  </w:num>
  <w:num w:numId="66">
    <w:abstractNumId w:val="64"/>
  </w:num>
  <w:num w:numId="67">
    <w:abstractNumId w:val="75"/>
  </w:num>
  <w:num w:numId="68">
    <w:abstractNumId w:val="28"/>
  </w:num>
  <w:num w:numId="69">
    <w:abstractNumId w:val="33"/>
  </w:num>
  <w:num w:numId="70">
    <w:abstractNumId w:val="32"/>
  </w:num>
  <w:num w:numId="71">
    <w:abstractNumId w:val="69"/>
  </w:num>
  <w:num w:numId="72">
    <w:abstractNumId w:val="11"/>
  </w:num>
  <w:num w:numId="73">
    <w:abstractNumId w:val="24"/>
  </w:num>
  <w:num w:numId="74">
    <w:abstractNumId w:val="66"/>
  </w:num>
  <w:num w:numId="75">
    <w:abstractNumId w:val="68"/>
  </w:num>
  <w:num w:numId="76">
    <w:abstractNumId w:val="0"/>
  </w:num>
  <w:num w:numId="77">
    <w:abstractNumId w:val="49"/>
  </w:num>
  <w:num w:numId="78">
    <w:abstractNumId w:val="44"/>
  </w:num>
  <w:num w:numId="79">
    <w:abstractNumId w:val="9"/>
  </w:num>
  <w:num w:numId="80">
    <w:abstractNumId w:val="80"/>
  </w:num>
  <w:num w:numId="81">
    <w:abstractNumId w:val="56"/>
  </w:num>
  <w:num w:numId="82">
    <w:abstractNumId w:val="78"/>
  </w:num>
  <w:num w:numId="83">
    <w:abstractNumId w:val="4"/>
  </w:num>
  <w:num w:numId="84">
    <w:abstractNumId w:val="2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25"/>
    <w:rsid w:val="0036660B"/>
    <w:rsid w:val="005F456B"/>
    <w:rsid w:val="007D32A5"/>
    <w:rsid w:val="007E5825"/>
    <w:rsid w:val="00C73CE0"/>
    <w:rsid w:val="00F5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5825"/>
    <w:rPr>
      <w:b/>
      <w:bCs/>
    </w:rPr>
  </w:style>
  <w:style w:type="paragraph" w:styleId="a4">
    <w:name w:val="Normal (Web)"/>
    <w:basedOn w:val="a"/>
    <w:uiPriority w:val="99"/>
    <w:semiHidden/>
    <w:unhideWhenUsed/>
    <w:rsid w:val="007E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3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5825"/>
    <w:rPr>
      <w:b/>
      <w:bCs/>
    </w:rPr>
  </w:style>
  <w:style w:type="paragraph" w:styleId="a4">
    <w:name w:val="Normal (Web)"/>
    <w:basedOn w:val="a"/>
    <w:uiPriority w:val="99"/>
    <w:semiHidden/>
    <w:unhideWhenUsed/>
    <w:rsid w:val="007E5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071">
      <w:bodyDiv w:val="1"/>
      <w:marLeft w:val="0"/>
      <w:marRight w:val="0"/>
      <w:marTop w:val="0"/>
      <w:marBottom w:val="0"/>
      <w:divBdr>
        <w:top w:val="none" w:sz="0" w:space="0" w:color="auto"/>
        <w:left w:val="none" w:sz="0" w:space="0" w:color="auto"/>
        <w:bottom w:val="none" w:sz="0" w:space="0" w:color="auto"/>
        <w:right w:val="none" w:sz="0" w:space="0" w:color="auto"/>
      </w:divBdr>
    </w:div>
    <w:div w:id="115686524">
      <w:bodyDiv w:val="1"/>
      <w:marLeft w:val="0"/>
      <w:marRight w:val="0"/>
      <w:marTop w:val="0"/>
      <w:marBottom w:val="0"/>
      <w:divBdr>
        <w:top w:val="none" w:sz="0" w:space="0" w:color="auto"/>
        <w:left w:val="none" w:sz="0" w:space="0" w:color="auto"/>
        <w:bottom w:val="none" w:sz="0" w:space="0" w:color="auto"/>
        <w:right w:val="none" w:sz="0" w:space="0" w:color="auto"/>
      </w:divBdr>
    </w:div>
    <w:div w:id="464398134">
      <w:bodyDiv w:val="1"/>
      <w:marLeft w:val="0"/>
      <w:marRight w:val="0"/>
      <w:marTop w:val="0"/>
      <w:marBottom w:val="0"/>
      <w:divBdr>
        <w:top w:val="none" w:sz="0" w:space="0" w:color="auto"/>
        <w:left w:val="none" w:sz="0" w:space="0" w:color="auto"/>
        <w:bottom w:val="none" w:sz="0" w:space="0" w:color="auto"/>
        <w:right w:val="none" w:sz="0" w:space="0" w:color="auto"/>
      </w:divBdr>
    </w:div>
    <w:div w:id="597493971">
      <w:bodyDiv w:val="1"/>
      <w:marLeft w:val="0"/>
      <w:marRight w:val="0"/>
      <w:marTop w:val="0"/>
      <w:marBottom w:val="0"/>
      <w:divBdr>
        <w:top w:val="none" w:sz="0" w:space="0" w:color="auto"/>
        <w:left w:val="none" w:sz="0" w:space="0" w:color="auto"/>
        <w:bottom w:val="none" w:sz="0" w:space="0" w:color="auto"/>
        <w:right w:val="none" w:sz="0" w:space="0" w:color="auto"/>
      </w:divBdr>
    </w:div>
    <w:div w:id="745154034">
      <w:bodyDiv w:val="1"/>
      <w:marLeft w:val="0"/>
      <w:marRight w:val="0"/>
      <w:marTop w:val="0"/>
      <w:marBottom w:val="0"/>
      <w:divBdr>
        <w:top w:val="none" w:sz="0" w:space="0" w:color="auto"/>
        <w:left w:val="none" w:sz="0" w:space="0" w:color="auto"/>
        <w:bottom w:val="none" w:sz="0" w:space="0" w:color="auto"/>
        <w:right w:val="none" w:sz="0" w:space="0" w:color="auto"/>
      </w:divBdr>
    </w:div>
    <w:div w:id="1167596202">
      <w:bodyDiv w:val="1"/>
      <w:marLeft w:val="0"/>
      <w:marRight w:val="0"/>
      <w:marTop w:val="0"/>
      <w:marBottom w:val="0"/>
      <w:divBdr>
        <w:top w:val="none" w:sz="0" w:space="0" w:color="auto"/>
        <w:left w:val="none" w:sz="0" w:space="0" w:color="auto"/>
        <w:bottom w:val="none" w:sz="0" w:space="0" w:color="auto"/>
        <w:right w:val="none" w:sz="0" w:space="0" w:color="auto"/>
      </w:divBdr>
    </w:div>
    <w:div w:id="1722358726">
      <w:bodyDiv w:val="1"/>
      <w:marLeft w:val="0"/>
      <w:marRight w:val="0"/>
      <w:marTop w:val="0"/>
      <w:marBottom w:val="0"/>
      <w:divBdr>
        <w:top w:val="none" w:sz="0" w:space="0" w:color="auto"/>
        <w:left w:val="none" w:sz="0" w:space="0" w:color="auto"/>
        <w:bottom w:val="none" w:sz="0" w:space="0" w:color="auto"/>
        <w:right w:val="none" w:sz="0" w:space="0" w:color="auto"/>
      </w:divBdr>
    </w:div>
    <w:div w:id="1860392437">
      <w:bodyDiv w:val="1"/>
      <w:marLeft w:val="0"/>
      <w:marRight w:val="0"/>
      <w:marTop w:val="0"/>
      <w:marBottom w:val="0"/>
      <w:divBdr>
        <w:top w:val="none" w:sz="0" w:space="0" w:color="auto"/>
        <w:left w:val="none" w:sz="0" w:space="0" w:color="auto"/>
        <w:bottom w:val="none" w:sz="0" w:space="0" w:color="auto"/>
        <w:right w:val="none" w:sz="0" w:space="0" w:color="auto"/>
      </w:divBdr>
    </w:div>
    <w:div w:id="1999577138">
      <w:bodyDiv w:val="1"/>
      <w:marLeft w:val="0"/>
      <w:marRight w:val="0"/>
      <w:marTop w:val="0"/>
      <w:marBottom w:val="0"/>
      <w:divBdr>
        <w:top w:val="none" w:sz="0" w:space="0" w:color="auto"/>
        <w:left w:val="none" w:sz="0" w:space="0" w:color="auto"/>
        <w:bottom w:val="none" w:sz="0" w:space="0" w:color="auto"/>
        <w:right w:val="none" w:sz="0" w:space="0" w:color="auto"/>
      </w:divBdr>
    </w:div>
    <w:div w:id="2144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4011-6F42-42F4-873A-9F8061FC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cp:lastPrinted>2019-06-07T02:52:00Z</cp:lastPrinted>
  <dcterms:created xsi:type="dcterms:W3CDTF">2019-06-07T02:21:00Z</dcterms:created>
  <dcterms:modified xsi:type="dcterms:W3CDTF">2019-06-07T02:54:00Z</dcterms:modified>
</cp:coreProperties>
</file>